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DDC9" w14:textId="64327970" w:rsidR="000B0766" w:rsidRPr="000B0766" w:rsidRDefault="000B0766" w:rsidP="000B07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B07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 NR …/…/202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</w:p>
    <w:p w14:paraId="72884C0C" w14:textId="77777777" w:rsidR="000B0766" w:rsidRPr="000B0766" w:rsidRDefault="000B0766" w:rsidP="000B076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B07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RADY POWIATU W OSTRÓDZIE</w:t>
      </w:r>
    </w:p>
    <w:p w14:paraId="71DA5501" w14:textId="72280906" w:rsidR="000B0766" w:rsidRPr="000B0766" w:rsidRDefault="000B0766" w:rsidP="000B076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B07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 dnia …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października 2025</w:t>
      </w:r>
      <w:r w:rsidRPr="000B076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r.</w:t>
      </w:r>
    </w:p>
    <w:p w14:paraId="5FFBEFE3" w14:textId="77777777" w:rsidR="000B0766" w:rsidRPr="000B0766" w:rsidRDefault="000B0766" w:rsidP="000B0766">
      <w:pPr>
        <w:spacing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5F2EC04A" w14:textId="77777777" w:rsidR="000B0766" w:rsidRPr="000B0766" w:rsidRDefault="000B0766" w:rsidP="000B0766">
      <w:pPr>
        <w:spacing w:line="259" w:lineRule="auto"/>
        <w:jc w:val="both"/>
        <w:rPr>
          <w:rFonts w:ascii="Arial" w:hAnsi="Arial" w:cs="Arial"/>
          <w:b/>
          <w:i/>
          <w:kern w:val="0"/>
          <w14:ligatures w14:val="none"/>
        </w:rPr>
      </w:pPr>
      <w:r w:rsidRPr="000B0766">
        <w:rPr>
          <w:rFonts w:ascii="Arial" w:hAnsi="Arial" w:cs="Arial"/>
          <w:b/>
          <w:i/>
          <w:kern w:val="0"/>
          <w14:ligatures w14:val="none"/>
        </w:rPr>
        <w:t>zmieniająca uchwałę w sprawie ustalenia składu liczbowego i osobowego stałych komisji Rady Powiatu</w:t>
      </w:r>
    </w:p>
    <w:p w14:paraId="1F93B525" w14:textId="77777777" w:rsidR="000B0766" w:rsidRPr="000B0766" w:rsidRDefault="000B0766" w:rsidP="000B0766">
      <w:pPr>
        <w:spacing w:line="259" w:lineRule="auto"/>
        <w:jc w:val="both"/>
        <w:rPr>
          <w:rFonts w:ascii="Arial" w:hAnsi="Arial" w:cs="Arial"/>
          <w:b/>
          <w:i/>
          <w:kern w:val="0"/>
          <w14:ligatures w14:val="none"/>
        </w:rPr>
      </w:pPr>
    </w:p>
    <w:p w14:paraId="00991341" w14:textId="66D9F123" w:rsidR="000B0766" w:rsidRPr="000B0766" w:rsidRDefault="000B0766" w:rsidP="000B0766">
      <w:pPr>
        <w:spacing w:line="259" w:lineRule="auto"/>
        <w:ind w:firstLine="851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0B0766">
        <w:rPr>
          <w:rFonts w:ascii="Arial" w:hAnsi="Arial" w:cs="Arial"/>
          <w:kern w:val="0"/>
          <w:sz w:val="22"/>
          <w:szCs w:val="22"/>
          <w14:ligatures w14:val="none"/>
        </w:rPr>
        <w:t>Na podstawie art. 17 ust.1 ustawy z dnia 5 czerwca 1998 r. o samorządzie powiatowym (Dz.U. z 2024 r. poz. 107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 z późn.zm.</w:t>
      </w:r>
      <w:r w:rsidRPr="000B0766">
        <w:rPr>
          <w:rFonts w:ascii="Arial" w:hAnsi="Arial" w:cs="Arial"/>
          <w:kern w:val="0"/>
          <w:sz w:val="22"/>
          <w:szCs w:val="22"/>
          <w14:ligatures w14:val="none"/>
        </w:rPr>
        <w:t xml:space="preserve">) </w:t>
      </w:r>
      <w:r w:rsidRPr="000B0766">
        <w:rPr>
          <w:rFonts w:ascii="Arial" w:hAnsi="Arial" w:cs="Arial"/>
          <w:b/>
          <w:kern w:val="0"/>
          <w:sz w:val="22"/>
          <w:szCs w:val="22"/>
          <w14:ligatures w14:val="none"/>
        </w:rPr>
        <w:t>Rada Powiatu uchwala co następuje:</w:t>
      </w:r>
    </w:p>
    <w:p w14:paraId="6D31B32D" w14:textId="77777777" w:rsidR="000B0766" w:rsidRPr="000B0766" w:rsidRDefault="000B0766" w:rsidP="000B0766">
      <w:pPr>
        <w:spacing w:line="259" w:lineRule="auto"/>
        <w:jc w:val="center"/>
        <w:rPr>
          <w:rFonts w:ascii="Arial" w:hAnsi="Arial" w:cs="Arial"/>
          <w:kern w:val="0"/>
          <w14:ligatures w14:val="none"/>
        </w:rPr>
      </w:pPr>
      <w:r w:rsidRPr="000B0766">
        <w:rPr>
          <w:rFonts w:ascii="Arial" w:hAnsi="Arial" w:cs="Arial"/>
          <w:kern w:val="0"/>
          <w14:ligatures w14:val="none"/>
        </w:rPr>
        <w:t>§ 1</w:t>
      </w:r>
    </w:p>
    <w:p w14:paraId="2DF2E233" w14:textId="63302415" w:rsidR="00BE23B9" w:rsidRDefault="000B0766" w:rsidP="000B0766">
      <w:pPr>
        <w:spacing w:line="259" w:lineRule="auto"/>
        <w:jc w:val="both"/>
        <w:rPr>
          <w:rFonts w:ascii="Arial" w:hAnsi="Arial" w:cs="Arial"/>
          <w:kern w:val="0"/>
          <w14:ligatures w14:val="none"/>
        </w:rPr>
      </w:pPr>
      <w:r w:rsidRPr="000B0766">
        <w:rPr>
          <w:rFonts w:ascii="Arial" w:hAnsi="Arial" w:cs="Arial"/>
          <w:kern w:val="0"/>
          <w14:ligatures w14:val="none"/>
        </w:rPr>
        <w:t xml:space="preserve">W uchwale Nr II/9/2024 Rady Powiatu </w:t>
      </w:r>
      <w:r>
        <w:rPr>
          <w:rFonts w:ascii="Arial" w:hAnsi="Arial" w:cs="Arial"/>
          <w:kern w:val="0"/>
          <w14:ligatures w14:val="none"/>
        </w:rPr>
        <w:t>w</w:t>
      </w:r>
      <w:r w:rsidRPr="000B0766">
        <w:rPr>
          <w:rFonts w:ascii="Arial" w:hAnsi="Arial" w:cs="Arial"/>
          <w:kern w:val="0"/>
          <w14:ligatures w14:val="none"/>
        </w:rPr>
        <w:t xml:space="preserve"> Ostródzie z dnia 28 maja 2024 r. w sprawie ustalenia składu liczbowego i osobowego stałych komisji Rady Powiatu</w:t>
      </w:r>
      <w:r>
        <w:rPr>
          <w:rFonts w:ascii="Arial" w:hAnsi="Arial" w:cs="Arial"/>
          <w:kern w:val="0"/>
          <w14:ligatures w14:val="none"/>
        </w:rPr>
        <w:t xml:space="preserve">, zmienionej </w:t>
      </w:r>
      <w:r w:rsidRPr="000B0766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uchwałą</w:t>
      </w:r>
      <w:r w:rsidR="0080230D">
        <w:rPr>
          <w:rFonts w:ascii="Arial" w:hAnsi="Arial" w:cs="Arial"/>
          <w:kern w:val="0"/>
          <w14:ligatures w14:val="none"/>
        </w:rPr>
        <w:t xml:space="preserve"> Nr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0B0766">
        <w:rPr>
          <w:rFonts w:ascii="Arial" w:hAnsi="Arial" w:cs="Arial"/>
          <w:kern w:val="0"/>
          <w14:ligatures w14:val="none"/>
        </w:rPr>
        <w:t>VIII/62/2024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0B0766">
        <w:rPr>
          <w:rFonts w:ascii="Arial" w:hAnsi="Arial" w:cs="Arial"/>
          <w:kern w:val="0"/>
          <w14:ligatures w14:val="none"/>
        </w:rPr>
        <w:t xml:space="preserve">Rady Powiatu </w:t>
      </w:r>
      <w:r>
        <w:rPr>
          <w:rFonts w:ascii="Arial" w:hAnsi="Arial" w:cs="Arial"/>
          <w:kern w:val="0"/>
          <w14:ligatures w14:val="none"/>
        </w:rPr>
        <w:t>w</w:t>
      </w:r>
      <w:r w:rsidRPr="000B0766">
        <w:rPr>
          <w:rFonts w:ascii="Arial" w:hAnsi="Arial" w:cs="Arial"/>
          <w:kern w:val="0"/>
          <w14:ligatures w14:val="none"/>
        </w:rPr>
        <w:t xml:space="preserve"> Ostródzie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0B0766">
        <w:rPr>
          <w:rFonts w:ascii="Arial" w:hAnsi="Arial" w:cs="Arial"/>
          <w:kern w:val="0"/>
          <w14:ligatures w14:val="none"/>
        </w:rPr>
        <w:t>z dnia 18 grudnia 2024 r.</w:t>
      </w:r>
      <w:r>
        <w:rPr>
          <w:rFonts w:ascii="Arial" w:hAnsi="Arial" w:cs="Arial"/>
          <w:kern w:val="0"/>
          <w14:ligatures w14:val="none"/>
        </w:rPr>
        <w:t xml:space="preserve">, </w:t>
      </w:r>
    </w:p>
    <w:p w14:paraId="710A26E5" w14:textId="1E91A988" w:rsidR="00BE23B9" w:rsidRDefault="00BE23B9" w:rsidP="00BE23B9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w § 2 ust. 2 otrzymuje brzmienie:</w:t>
      </w:r>
    </w:p>
    <w:p w14:paraId="00A3E0E6" w14:textId="145D2850" w:rsidR="00BE23B9" w:rsidRPr="00BE23B9" w:rsidRDefault="00BE23B9" w:rsidP="00BE23B9">
      <w:pPr>
        <w:spacing w:line="259" w:lineRule="auto"/>
        <w:ind w:firstLine="360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E23B9">
        <w:rPr>
          <w:rFonts w:ascii="Arial" w:hAnsi="Arial" w:cs="Arial"/>
          <w:kern w:val="0"/>
          <w14:ligatures w14:val="none"/>
        </w:rPr>
        <w:t>„</w:t>
      </w:r>
      <w:r w:rsidRPr="00BE23B9">
        <w:rPr>
          <w:rFonts w:ascii="Arial" w:hAnsi="Arial" w:cs="Arial"/>
          <w:b/>
          <w:bCs/>
          <w:kern w:val="0"/>
          <w14:ligatures w14:val="none"/>
        </w:rPr>
        <w:t>2. Komisja Oświaty, Kultury i Sportu:</w:t>
      </w:r>
    </w:p>
    <w:p w14:paraId="3B1C1E54" w14:textId="57A6FD0E" w:rsidR="00BE23B9" w:rsidRDefault="00BE23B9" w:rsidP="00BE23B9">
      <w:pPr>
        <w:pStyle w:val="Akapitzlist"/>
        <w:spacing w:line="259" w:lineRule="auto"/>
        <w:ind w:left="426" w:firstLine="360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1) Jolanta Dakowska</w:t>
      </w:r>
    </w:p>
    <w:p w14:paraId="5F26D7D4" w14:textId="7E637D83" w:rsidR="00BE23B9" w:rsidRDefault="00BE23B9" w:rsidP="00BE23B9">
      <w:pPr>
        <w:pStyle w:val="Akapitzlist"/>
        <w:spacing w:line="259" w:lineRule="auto"/>
        <w:ind w:left="426" w:firstLine="360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2) Ryszard Portka</w:t>
      </w:r>
    </w:p>
    <w:p w14:paraId="224EE01B" w14:textId="2C48C2BC" w:rsidR="00BE23B9" w:rsidRDefault="00BE23B9" w:rsidP="00BE23B9">
      <w:pPr>
        <w:pStyle w:val="Akapitzlist"/>
        <w:spacing w:line="259" w:lineRule="auto"/>
        <w:ind w:left="426" w:firstLine="360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3) Kamil Prusinowski</w:t>
      </w:r>
    </w:p>
    <w:p w14:paraId="02A29EE5" w14:textId="48C27769" w:rsidR="00BE23B9" w:rsidRDefault="00E7138F" w:rsidP="00BE23B9">
      <w:pPr>
        <w:pStyle w:val="Akapitzlist"/>
        <w:spacing w:line="259" w:lineRule="auto"/>
        <w:ind w:left="426" w:firstLine="360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</w:t>
      </w:r>
      <w:r w:rsidR="00BE23B9">
        <w:rPr>
          <w:rFonts w:ascii="Arial" w:hAnsi="Arial" w:cs="Arial"/>
          <w:kern w:val="0"/>
          <w14:ligatures w14:val="none"/>
        </w:rPr>
        <w:t>) Bogdan Purzycki.”</w:t>
      </w:r>
    </w:p>
    <w:p w14:paraId="57FC44A6" w14:textId="77777777" w:rsidR="00BE23B9" w:rsidRDefault="00BE23B9" w:rsidP="00BE23B9">
      <w:pPr>
        <w:pStyle w:val="Akapitzlist"/>
        <w:spacing w:line="259" w:lineRule="auto"/>
        <w:jc w:val="both"/>
        <w:rPr>
          <w:rFonts w:ascii="Arial" w:hAnsi="Arial" w:cs="Arial"/>
          <w:kern w:val="0"/>
          <w14:ligatures w14:val="none"/>
        </w:rPr>
      </w:pPr>
    </w:p>
    <w:p w14:paraId="26B3B302" w14:textId="66E4C298" w:rsidR="000B0766" w:rsidRPr="00BE23B9" w:rsidRDefault="000B0766" w:rsidP="00BE23B9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Arial" w:hAnsi="Arial" w:cs="Arial"/>
          <w:kern w:val="0"/>
          <w14:ligatures w14:val="none"/>
        </w:rPr>
      </w:pPr>
      <w:r w:rsidRPr="00BE23B9">
        <w:rPr>
          <w:rFonts w:ascii="Arial" w:hAnsi="Arial" w:cs="Arial"/>
          <w:kern w:val="0"/>
          <w14:ligatures w14:val="none"/>
        </w:rPr>
        <w:t>w § 2  ust.</w:t>
      </w:r>
      <w:r w:rsidR="00BE23B9">
        <w:rPr>
          <w:rFonts w:ascii="Arial" w:hAnsi="Arial" w:cs="Arial"/>
          <w:kern w:val="0"/>
          <w14:ligatures w14:val="none"/>
        </w:rPr>
        <w:t>3</w:t>
      </w:r>
      <w:r w:rsidRPr="00BE23B9">
        <w:rPr>
          <w:rFonts w:ascii="Arial" w:hAnsi="Arial" w:cs="Arial"/>
          <w:kern w:val="0"/>
          <w14:ligatures w14:val="none"/>
        </w:rPr>
        <w:t xml:space="preserve">  otrzymuje brzmienie:</w:t>
      </w:r>
    </w:p>
    <w:p w14:paraId="56E713F0" w14:textId="77777777" w:rsidR="000B0766" w:rsidRPr="000B0766" w:rsidRDefault="000B0766" w:rsidP="00E7138F">
      <w:pPr>
        <w:spacing w:line="259" w:lineRule="auto"/>
        <w:ind w:left="284"/>
        <w:jc w:val="both"/>
        <w:rPr>
          <w:rFonts w:ascii="Arial" w:hAnsi="Arial" w:cs="Arial"/>
          <w:kern w:val="0"/>
          <w14:ligatures w14:val="none"/>
        </w:rPr>
      </w:pPr>
      <w:r w:rsidRPr="000B0766">
        <w:rPr>
          <w:rFonts w:ascii="Arial" w:hAnsi="Arial" w:cs="Arial"/>
          <w:kern w:val="0"/>
          <w14:ligatures w14:val="none"/>
        </w:rPr>
        <w:t>„</w:t>
      </w:r>
      <w:r w:rsidRPr="00BE23B9">
        <w:rPr>
          <w:rFonts w:ascii="Arial" w:hAnsi="Arial" w:cs="Arial"/>
          <w:b/>
          <w:bCs/>
          <w:kern w:val="0"/>
          <w14:ligatures w14:val="none"/>
        </w:rPr>
        <w:t>3.</w:t>
      </w:r>
      <w:r w:rsidRPr="000B0766">
        <w:rPr>
          <w:rFonts w:ascii="Arial" w:hAnsi="Arial" w:cs="Arial"/>
          <w:kern w:val="0"/>
          <w14:ligatures w14:val="none"/>
        </w:rPr>
        <w:t xml:space="preserve"> </w:t>
      </w:r>
      <w:r w:rsidRPr="000B0766">
        <w:rPr>
          <w:rFonts w:ascii="Arial" w:hAnsi="Arial" w:cs="Arial"/>
          <w:b/>
          <w:bCs/>
          <w:kern w:val="0"/>
          <w14:ligatures w14:val="none"/>
        </w:rPr>
        <w:t>Komisja Rolnictwa, Środowiska i Geodezji:</w:t>
      </w:r>
    </w:p>
    <w:p w14:paraId="79F4D193" w14:textId="77777777" w:rsidR="000B0766" w:rsidRPr="000B0766" w:rsidRDefault="000B0766" w:rsidP="00E7138F">
      <w:pPr>
        <w:numPr>
          <w:ilvl w:val="0"/>
          <w:numId w:val="1"/>
        </w:numPr>
        <w:spacing w:line="259" w:lineRule="auto"/>
        <w:ind w:left="1134"/>
        <w:contextualSpacing/>
        <w:jc w:val="both"/>
        <w:rPr>
          <w:rFonts w:ascii="Arial" w:hAnsi="Arial" w:cs="Arial"/>
        </w:rPr>
      </w:pPr>
      <w:r w:rsidRPr="000B0766">
        <w:rPr>
          <w:rFonts w:ascii="Arial" w:hAnsi="Arial" w:cs="Arial"/>
        </w:rPr>
        <w:t>Stanisław Siwkowski</w:t>
      </w:r>
    </w:p>
    <w:p w14:paraId="4018EA1D" w14:textId="77777777" w:rsidR="000B0766" w:rsidRDefault="000B0766" w:rsidP="00E7138F">
      <w:pPr>
        <w:numPr>
          <w:ilvl w:val="0"/>
          <w:numId w:val="1"/>
        </w:numPr>
        <w:spacing w:line="259" w:lineRule="auto"/>
        <w:ind w:left="1134"/>
        <w:contextualSpacing/>
        <w:jc w:val="both"/>
        <w:rPr>
          <w:rFonts w:ascii="Arial" w:hAnsi="Arial" w:cs="Arial"/>
        </w:rPr>
      </w:pPr>
      <w:r w:rsidRPr="000B0766">
        <w:rPr>
          <w:rFonts w:ascii="Arial" w:hAnsi="Arial" w:cs="Arial"/>
        </w:rPr>
        <w:t>Piotr Strzylak</w:t>
      </w:r>
    </w:p>
    <w:p w14:paraId="1FA6B11C" w14:textId="4D93605A" w:rsidR="00BE23B9" w:rsidRPr="000B0766" w:rsidRDefault="00BE23B9" w:rsidP="00E7138F">
      <w:pPr>
        <w:numPr>
          <w:ilvl w:val="0"/>
          <w:numId w:val="1"/>
        </w:numPr>
        <w:spacing w:line="259" w:lineRule="auto"/>
        <w:ind w:left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Marek Smutek</w:t>
      </w:r>
    </w:p>
    <w:p w14:paraId="18DBB32A" w14:textId="77777777" w:rsidR="000B0766" w:rsidRDefault="000B0766" w:rsidP="00E7138F">
      <w:pPr>
        <w:numPr>
          <w:ilvl w:val="0"/>
          <w:numId w:val="1"/>
        </w:numPr>
        <w:spacing w:line="259" w:lineRule="auto"/>
        <w:ind w:left="1134"/>
        <w:contextualSpacing/>
        <w:jc w:val="both"/>
        <w:rPr>
          <w:rFonts w:ascii="Arial" w:hAnsi="Arial" w:cs="Arial"/>
        </w:rPr>
      </w:pPr>
      <w:r w:rsidRPr="000B0766">
        <w:rPr>
          <w:rFonts w:ascii="Arial" w:hAnsi="Arial" w:cs="Arial"/>
        </w:rPr>
        <w:t>Edmund Winnicki</w:t>
      </w:r>
    </w:p>
    <w:p w14:paraId="16DA422A" w14:textId="10C96DC2" w:rsidR="000B0766" w:rsidRPr="000B0766" w:rsidRDefault="000B0766" w:rsidP="00E7138F">
      <w:pPr>
        <w:numPr>
          <w:ilvl w:val="0"/>
          <w:numId w:val="1"/>
        </w:numPr>
        <w:spacing w:line="259" w:lineRule="auto"/>
        <w:ind w:left="113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Krzysztof Żynda</w:t>
      </w:r>
      <w:r w:rsidRPr="000B0766">
        <w:rPr>
          <w:rFonts w:ascii="Arial" w:hAnsi="Arial" w:cs="Arial"/>
        </w:rPr>
        <w:t>”</w:t>
      </w:r>
    </w:p>
    <w:p w14:paraId="4E2900C0" w14:textId="77777777" w:rsidR="000B0766" w:rsidRPr="000B0766" w:rsidRDefault="000B0766" w:rsidP="000B0766">
      <w:pPr>
        <w:spacing w:line="259" w:lineRule="auto"/>
        <w:jc w:val="both"/>
        <w:rPr>
          <w:rFonts w:ascii="Arial" w:hAnsi="Arial" w:cs="Arial"/>
          <w:kern w:val="0"/>
          <w14:ligatures w14:val="none"/>
        </w:rPr>
      </w:pPr>
    </w:p>
    <w:p w14:paraId="160EA822" w14:textId="77777777" w:rsidR="000B0766" w:rsidRPr="000B0766" w:rsidRDefault="000B0766" w:rsidP="000B0766">
      <w:pPr>
        <w:spacing w:line="259" w:lineRule="auto"/>
        <w:jc w:val="center"/>
        <w:rPr>
          <w:rFonts w:ascii="Arial" w:hAnsi="Arial" w:cs="Arial"/>
          <w:kern w:val="0"/>
          <w14:ligatures w14:val="none"/>
        </w:rPr>
      </w:pPr>
      <w:r w:rsidRPr="000B0766">
        <w:rPr>
          <w:rFonts w:ascii="Arial" w:hAnsi="Arial" w:cs="Arial"/>
          <w:kern w:val="0"/>
          <w14:ligatures w14:val="none"/>
        </w:rPr>
        <w:t>§ 2</w:t>
      </w:r>
    </w:p>
    <w:p w14:paraId="4B54E6C9" w14:textId="77777777" w:rsidR="000B0766" w:rsidRPr="000B0766" w:rsidRDefault="000B0766" w:rsidP="000B0766">
      <w:pPr>
        <w:spacing w:line="259" w:lineRule="auto"/>
        <w:jc w:val="both"/>
        <w:rPr>
          <w:rFonts w:ascii="Arial" w:hAnsi="Arial" w:cs="Arial"/>
          <w:kern w:val="0"/>
          <w14:ligatures w14:val="none"/>
        </w:rPr>
      </w:pPr>
      <w:r w:rsidRPr="000B0766">
        <w:rPr>
          <w:rFonts w:ascii="Arial" w:hAnsi="Arial" w:cs="Arial"/>
          <w:kern w:val="0"/>
          <w14:ligatures w14:val="none"/>
        </w:rPr>
        <w:t>Uchwała wchodzi w życie z dniem podjęcia i podlega podaniu do publicznej wiadomości.</w:t>
      </w:r>
    </w:p>
    <w:p w14:paraId="13267CF9" w14:textId="77777777" w:rsidR="000B0766" w:rsidRPr="000B0766" w:rsidRDefault="000B0766" w:rsidP="000B0766">
      <w:pPr>
        <w:rPr>
          <w:rFonts w:ascii="Arial" w:hAnsi="Arial" w:cs="Arial"/>
          <w:kern w:val="0"/>
          <w14:ligatures w14:val="none"/>
        </w:rPr>
      </w:pPr>
      <w:r w:rsidRPr="000B0766">
        <w:rPr>
          <w:rFonts w:ascii="Arial" w:hAnsi="Arial" w:cs="Arial"/>
          <w:kern w:val="0"/>
          <w14:ligatures w14:val="none"/>
        </w:rPr>
        <w:br w:type="page"/>
      </w:r>
    </w:p>
    <w:p w14:paraId="469508AA" w14:textId="77777777" w:rsidR="000B0766" w:rsidRPr="000B0766" w:rsidRDefault="000B0766" w:rsidP="000B076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B0766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>Uzasadnienie</w:t>
      </w:r>
    </w:p>
    <w:p w14:paraId="5E7A420A" w14:textId="77777777" w:rsidR="000B0766" w:rsidRPr="000B0766" w:rsidRDefault="000B0766" w:rsidP="000B0766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446323" w14:textId="2F164466" w:rsidR="000B0766" w:rsidRPr="000B0766" w:rsidRDefault="000B0766" w:rsidP="00E7138F">
      <w:pPr>
        <w:spacing w:line="360" w:lineRule="auto"/>
        <w:ind w:firstLine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0766">
        <w:rPr>
          <w:rFonts w:ascii="Arial" w:eastAsia="Times New Roman" w:hAnsi="Arial" w:cs="Arial"/>
          <w:kern w:val="0"/>
          <w:lang w:eastAsia="pl-PL"/>
          <w14:ligatures w14:val="none"/>
        </w:rPr>
        <w:t>Zgodnie z art.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B0766">
        <w:rPr>
          <w:rFonts w:ascii="Arial" w:eastAsia="Times New Roman" w:hAnsi="Arial" w:cs="Arial"/>
          <w:kern w:val="0"/>
          <w:lang w:eastAsia="pl-PL"/>
          <w14:ligatures w14:val="none"/>
        </w:rPr>
        <w:t>17 ust.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B0766">
        <w:rPr>
          <w:rFonts w:ascii="Arial" w:eastAsia="Times New Roman" w:hAnsi="Arial" w:cs="Arial"/>
          <w:kern w:val="0"/>
          <w:lang w:eastAsia="pl-PL"/>
          <w14:ligatures w14:val="none"/>
        </w:rPr>
        <w:t>1 ustawy z dnia 5 czerwca 1998r. o samorządzie powiatowym (Dz.U. z 2024 r. poz. 107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z późn.zm.</w:t>
      </w:r>
      <w:r w:rsidRPr="000B0766">
        <w:rPr>
          <w:rFonts w:ascii="Arial" w:eastAsia="Times New Roman" w:hAnsi="Arial" w:cs="Arial"/>
          <w:kern w:val="0"/>
          <w:lang w:eastAsia="pl-PL"/>
          <w14:ligatures w14:val="none"/>
        </w:rPr>
        <w:t xml:space="preserve">) Rada może powołać stałe i doraźne komisje do określonych zadań ustalając przedmiot ich działania oraz skład osobowy. </w:t>
      </w:r>
    </w:p>
    <w:p w14:paraId="3BBF2B00" w14:textId="2F48C21D" w:rsidR="00AD1E60" w:rsidRDefault="00E7138F" w:rsidP="00E7138F">
      <w:pPr>
        <w:spacing w:line="360" w:lineRule="auto"/>
        <w:ind w:firstLine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W </w:t>
      </w:r>
      <w:r w:rsidR="00AD1E60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związku ze zgłoszonymi deklaracjami chęci pracy w </w:t>
      </w:r>
      <w:r w:rsidR="00AD1E60" w:rsidRPr="000B0766">
        <w:rPr>
          <w:rFonts w:ascii="Arial" w:eastAsia="Times New Roman" w:hAnsi="Arial" w:cs="Arial"/>
          <w:kern w:val="0"/>
          <w:lang w:eastAsia="pl-PL"/>
          <w14:ligatures w14:val="none"/>
        </w:rPr>
        <w:t>Komisji Rolnictwa, Środowiska i Geodezji</w:t>
      </w:r>
      <w:r w:rsidR="00AD1E60">
        <w:rPr>
          <w:rFonts w:ascii="Arial" w:eastAsia="Times New Roman" w:hAnsi="Arial" w:cs="Arial"/>
          <w:kern w:val="0"/>
          <w:lang w:eastAsia="pl-PL"/>
          <w14:ligatures w14:val="none"/>
        </w:rPr>
        <w:t xml:space="preserve"> Wicestarosty Pana </w:t>
      </w:r>
      <w:r w:rsidR="00AD1E60" w:rsidRPr="000B0766">
        <w:rPr>
          <w:rFonts w:ascii="Arial" w:eastAsia="Times New Roman" w:hAnsi="Arial" w:cs="Arial"/>
          <w:kern w:val="0"/>
          <w:lang w:eastAsia="pl-PL"/>
          <w14:ligatures w14:val="none"/>
        </w:rPr>
        <w:t>Krzysztofa Żyndy</w:t>
      </w:r>
      <w:r w:rsidR="00AD1E60" w:rsidRPr="00E7138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D1E60">
        <w:rPr>
          <w:rFonts w:ascii="Arial" w:eastAsia="Times New Roman" w:hAnsi="Arial" w:cs="Arial"/>
          <w:kern w:val="0"/>
          <w:lang w:eastAsia="pl-PL"/>
          <w14:ligatures w14:val="none"/>
        </w:rPr>
        <w:t>i radnego Pana Marka Smutka oraz rezygnacją radnego Pana Marka</w:t>
      </w:r>
      <w:r w:rsidR="00AD1E60" w:rsidRPr="00AD1E6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D1E60">
        <w:rPr>
          <w:rFonts w:ascii="Arial" w:eastAsia="Times New Roman" w:hAnsi="Arial" w:cs="Arial"/>
          <w:kern w:val="0"/>
          <w:lang w:eastAsia="pl-PL"/>
          <w14:ligatures w14:val="none"/>
        </w:rPr>
        <w:t xml:space="preserve">Smutka z pracy w Komisji Oświaty, Kultury i Sportu dokonuje się zmian w uchwale </w:t>
      </w:r>
      <w:r w:rsidR="00AD1E60" w:rsidRPr="00E7138F">
        <w:rPr>
          <w:rFonts w:ascii="Arial" w:eastAsia="Times New Roman" w:hAnsi="Arial" w:cs="Arial"/>
          <w:kern w:val="0"/>
          <w:lang w:eastAsia="pl-PL"/>
          <w14:ligatures w14:val="none"/>
        </w:rPr>
        <w:t xml:space="preserve">Nr II/9/2024 Rady Powiatu </w:t>
      </w:r>
      <w:r w:rsidR="00AD1E60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AD1E60" w:rsidRPr="00E7138F">
        <w:rPr>
          <w:rFonts w:ascii="Arial" w:eastAsia="Times New Roman" w:hAnsi="Arial" w:cs="Arial"/>
          <w:kern w:val="0"/>
          <w:lang w:eastAsia="pl-PL"/>
          <w14:ligatures w14:val="none"/>
        </w:rPr>
        <w:t xml:space="preserve"> Ostródzie z dnia 28 maja 2024 r. w sprawie ustalenia składu liczbowego i osobowego stałych komisji Rady Powiatu</w:t>
      </w:r>
      <w:r w:rsidR="00AD1E6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686F18D" w14:textId="77777777" w:rsidR="00AD1E60" w:rsidRDefault="00AD1E60" w:rsidP="00E7138F">
      <w:pPr>
        <w:spacing w:line="360" w:lineRule="auto"/>
        <w:ind w:firstLine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D35724" w14:textId="77777777" w:rsidR="00AD1E60" w:rsidRDefault="00AD1E60" w:rsidP="00E7138F">
      <w:pPr>
        <w:spacing w:line="360" w:lineRule="auto"/>
        <w:ind w:firstLine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C833F5A" w14:textId="77777777" w:rsidR="00AD1E60" w:rsidRDefault="00AD1E60" w:rsidP="00E7138F">
      <w:pPr>
        <w:spacing w:line="360" w:lineRule="auto"/>
        <w:ind w:firstLine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418310" w14:textId="77777777" w:rsidR="00E7138F" w:rsidRDefault="00E7138F" w:rsidP="000B0766">
      <w:pPr>
        <w:spacing w:line="360" w:lineRule="auto"/>
        <w:ind w:firstLine="90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E7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908"/>
    <w:multiLevelType w:val="hybridMultilevel"/>
    <w:tmpl w:val="86A00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8636F"/>
    <w:multiLevelType w:val="hybridMultilevel"/>
    <w:tmpl w:val="E5DA6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57235">
    <w:abstractNumId w:val="0"/>
  </w:num>
  <w:num w:numId="2" w16cid:durableId="195979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66"/>
    <w:rsid w:val="000B0766"/>
    <w:rsid w:val="00350DC9"/>
    <w:rsid w:val="003D4E8D"/>
    <w:rsid w:val="003E2E9D"/>
    <w:rsid w:val="00710408"/>
    <w:rsid w:val="007254C2"/>
    <w:rsid w:val="0080230D"/>
    <w:rsid w:val="00A80DEE"/>
    <w:rsid w:val="00AD1E60"/>
    <w:rsid w:val="00B82125"/>
    <w:rsid w:val="00BE23B9"/>
    <w:rsid w:val="00E7138F"/>
    <w:rsid w:val="00E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8234"/>
  <w15:chartTrackingRefBased/>
  <w15:docId w15:val="{E22AE897-20EC-4C03-950F-C05A26A5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7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7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7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7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7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7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Karolina Świątek</cp:lastModifiedBy>
  <cp:revision>4</cp:revision>
  <dcterms:created xsi:type="dcterms:W3CDTF">2025-10-13T07:46:00Z</dcterms:created>
  <dcterms:modified xsi:type="dcterms:W3CDTF">2025-10-20T11:19:00Z</dcterms:modified>
</cp:coreProperties>
</file>