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9C215" w14:textId="77777777" w:rsidR="00006C50" w:rsidRPr="00283CB5" w:rsidRDefault="00006C50" w:rsidP="00006C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color w:val="FF0000"/>
          <w:sz w:val="18"/>
          <w:szCs w:val="18"/>
        </w:rPr>
      </w:pPr>
      <w:bookmarkStart w:id="0" w:name="_Hlk98147952"/>
      <w:r w:rsidRPr="00283CB5">
        <w:rPr>
          <w:rFonts w:ascii="Times New Roman" w:eastAsia="Calibri" w:hAnsi="Times New Roman" w:cs="Times New Roman"/>
          <w:color w:val="FF0000"/>
          <w:sz w:val="18"/>
          <w:szCs w:val="18"/>
        </w:rPr>
        <w:t xml:space="preserve">STAROSTA OSTRÓDZKI </w:t>
      </w:r>
    </w:p>
    <w:p w14:paraId="1A37ABD3" w14:textId="77777777" w:rsidR="00006C50" w:rsidRPr="00283CB5" w:rsidRDefault="00006C50" w:rsidP="00006C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color w:val="FF0000"/>
          <w:sz w:val="18"/>
          <w:szCs w:val="18"/>
        </w:rPr>
      </w:pPr>
      <w:r w:rsidRPr="00283CB5">
        <w:rPr>
          <w:rFonts w:ascii="Times New Roman" w:eastAsia="Calibri" w:hAnsi="Times New Roman" w:cs="Times New Roman"/>
          <w:color w:val="FF0000"/>
          <w:sz w:val="18"/>
          <w:szCs w:val="18"/>
        </w:rPr>
        <w:t>ul. Jana III Sobieskiego 5</w:t>
      </w:r>
    </w:p>
    <w:p w14:paraId="5E9BAA98" w14:textId="6317C7AE" w:rsidR="0089459F" w:rsidRPr="00006C50" w:rsidRDefault="00006C50" w:rsidP="00006C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83CB5">
        <w:rPr>
          <w:rFonts w:ascii="Times New Roman" w:eastAsia="Calibri" w:hAnsi="Times New Roman" w:cs="Times New Roman"/>
          <w:color w:val="FF0000"/>
          <w:sz w:val="18"/>
          <w:szCs w:val="18"/>
        </w:rPr>
        <w:t xml:space="preserve">   14-100  O S T R Ó D A </w:t>
      </w:r>
      <w:bookmarkEnd w:id="0"/>
      <w:r w:rsidR="0089459F">
        <w:tab/>
      </w:r>
      <w:r w:rsidR="0089459F">
        <w:tab/>
      </w:r>
      <w:r w:rsidR="0089459F">
        <w:tab/>
      </w:r>
      <w:r w:rsidR="00316586">
        <w:t xml:space="preserve">          </w:t>
      </w:r>
      <w:r w:rsidR="00502163">
        <w:t xml:space="preserve"> </w:t>
      </w:r>
      <w:r w:rsidR="0089459F" w:rsidRPr="003D5F5A">
        <w:rPr>
          <w:rFonts w:ascii="Times New Roman" w:hAnsi="Times New Roman" w:cs="Times New Roman"/>
          <w:sz w:val="24"/>
          <w:szCs w:val="24"/>
        </w:rPr>
        <w:t xml:space="preserve">Ostróda, dnia </w:t>
      </w:r>
      <w:r w:rsidR="009928CA">
        <w:rPr>
          <w:rFonts w:ascii="Times New Roman" w:hAnsi="Times New Roman" w:cs="Times New Roman"/>
          <w:sz w:val="24"/>
          <w:szCs w:val="24"/>
        </w:rPr>
        <w:t>27</w:t>
      </w:r>
      <w:r w:rsidR="000C267A">
        <w:rPr>
          <w:rFonts w:ascii="Times New Roman" w:hAnsi="Times New Roman" w:cs="Times New Roman"/>
          <w:sz w:val="24"/>
          <w:szCs w:val="24"/>
        </w:rPr>
        <w:t xml:space="preserve"> </w:t>
      </w:r>
      <w:r w:rsidR="009928CA">
        <w:rPr>
          <w:rFonts w:ascii="Times New Roman" w:hAnsi="Times New Roman" w:cs="Times New Roman"/>
          <w:sz w:val="24"/>
          <w:szCs w:val="24"/>
        </w:rPr>
        <w:t>sierpnia</w:t>
      </w:r>
      <w:r w:rsidR="00283CB5">
        <w:rPr>
          <w:rFonts w:ascii="Times New Roman" w:hAnsi="Times New Roman" w:cs="Times New Roman"/>
          <w:sz w:val="24"/>
          <w:szCs w:val="24"/>
        </w:rPr>
        <w:t xml:space="preserve"> </w:t>
      </w:r>
      <w:r w:rsidR="00502163">
        <w:rPr>
          <w:rFonts w:ascii="Times New Roman" w:hAnsi="Times New Roman" w:cs="Times New Roman"/>
          <w:sz w:val="24"/>
          <w:szCs w:val="24"/>
        </w:rPr>
        <w:t>20</w:t>
      </w:r>
      <w:r w:rsidR="000C267A">
        <w:rPr>
          <w:rFonts w:ascii="Times New Roman" w:hAnsi="Times New Roman" w:cs="Times New Roman"/>
          <w:sz w:val="24"/>
          <w:szCs w:val="24"/>
        </w:rPr>
        <w:t>26</w:t>
      </w:r>
      <w:r w:rsidR="0089459F" w:rsidRPr="003D5F5A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508C0F7A" w14:textId="4DAF452B" w:rsidR="0089459F" w:rsidRPr="0084763F" w:rsidRDefault="0089459F" w:rsidP="008945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GN.6853.</w:t>
      </w:r>
      <w:r w:rsidR="008065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211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C267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654D">
        <w:rPr>
          <w:rFonts w:ascii="Times New Roman" w:hAnsi="Times New Roman" w:cs="Times New Roman"/>
          <w:sz w:val="24"/>
          <w:szCs w:val="24"/>
        </w:rPr>
        <w:t>IJ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A92C3" w14:textId="77777777" w:rsidR="0089459F" w:rsidRDefault="0089459F" w:rsidP="005C2AAF">
      <w:pPr>
        <w:tabs>
          <w:tab w:val="left" w:pos="3540"/>
        </w:tabs>
        <w:rPr>
          <w:rFonts w:ascii="Times New Roman" w:hAnsi="Times New Roman" w:cs="Times New Roman"/>
          <w:b/>
          <w:sz w:val="28"/>
          <w:szCs w:val="28"/>
        </w:rPr>
      </w:pPr>
    </w:p>
    <w:p w14:paraId="6A1D1BB4" w14:textId="77777777" w:rsidR="0089459F" w:rsidRPr="00AC03D3" w:rsidRDefault="0089459F" w:rsidP="0089459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D3">
        <w:rPr>
          <w:rFonts w:ascii="Times New Roman" w:hAnsi="Times New Roman" w:cs="Times New Roman"/>
          <w:b/>
          <w:sz w:val="28"/>
          <w:szCs w:val="28"/>
        </w:rPr>
        <w:t>OGŁOSZENIE</w:t>
      </w:r>
    </w:p>
    <w:p w14:paraId="79BCB290" w14:textId="77777777" w:rsidR="0089459F" w:rsidRPr="0080654D" w:rsidRDefault="0089459F" w:rsidP="0089459F">
      <w:pPr>
        <w:tabs>
          <w:tab w:val="left" w:pos="3540"/>
        </w:tabs>
        <w:jc w:val="center"/>
        <w:rPr>
          <w:rFonts w:ascii="Times New Roman" w:hAnsi="Times New Roman" w:cs="Times New Roman"/>
          <w:bCs/>
        </w:rPr>
      </w:pPr>
      <w:r w:rsidRPr="0080654D">
        <w:rPr>
          <w:rFonts w:ascii="Times New Roman" w:hAnsi="Times New Roman" w:cs="Times New Roman"/>
          <w:bCs/>
        </w:rPr>
        <w:t>O ZAMIARZE WSZCZĘCIA POSTĘPOWAŃ W SPRAWIE OGRANICZENIA SPOSOBU KORZYSTANIA Z NIERUCHOMOŚCI O NIEUREGULOWANYM STANIE PRAWNYM</w:t>
      </w:r>
    </w:p>
    <w:p w14:paraId="571B26E9" w14:textId="67B6B2D0" w:rsidR="0089459F" w:rsidRDefault="0089459F" w:rsidP="0089459F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114 ust. 3 i ust 4, w związku z art. 124 i 124a ustawy z dnia 21  sierpnia 1997 r. o gospodarce nieruchomościami (Dz.U. z 20</w:t>
      </w:r>
      <w:r w:rsidR="000C267A">
        <w:rPr>
          <w:rFonts w:ascii="Times New Roman" w:hAnsi="Times New Roman" w:cs="Times New Roman"/>
          <w:sz w:val="24"/>
          <w:szCs w:val="24"/>
        </w:rPr>
        <w:t>2</w:t>
      </w:r>
      <w:r w:rsidR="00FB211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FB2118">
        <w:rPr>
          <w:rFonts w:ascii="Times New Roman" w:hAnsi="Times New Roman" w:cs="Times New Roman"/>
          <w:sz w:val="24"/>
          <w:szCs w:val="24"/>
        </w:rPr>
        <w:t>399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7B0A85D" w14:textId="77777777" w:rsidR="0089459F" w:rsidRDefault="0089459F" w:rsidP="0089459F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D3">
        <w:rPr>
          <w:rFonts w:ascii="Times New Roman" w:hAnsi="Times New Roman" w:cs="Times New Roman"/>
          <w:b/>
          <w:sz w:val="24"/>
          <w:szCs w:val="24"/>
        </w:rPr>
        <w:t>STAROSTA OSTRÓDZKI</w:t>
      </w:r>
    </w:p>
    <w:p w14:paraId="5B0D02BB" w14:textId="7545F29A" w:rsidR="005C2AAF" w:rsidRPr="0080654D" w:rsidRDefault="0089459F" w:rsidP="008065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zawiadamia o zamiarze wszczęcia postępowa</w:t>
      </w:r>
      <w:r w:rsidR="00FD0CE1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z wniosku ENERGA-OPERATOR S.A. </w:t>
      </w:r>
      <w:r w:rsidR="00FE2C3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C37" w:rsidRPr="00FE2C37">
        <w:rPr>
          <w:rFonts w:ascii="Times New Roman" w:hAnsi="Times New Roman" w:cs="Times New Roman"/>
          <w:sz w:val="24"/>
          <w:szCs w:val="24"/>
        </w:rPr>
        <w:t>z siedzibą w Gdańsku</w:t>
      </w:r>
      <w:r>
        <w:rPr>
          <w:rFonts w:ascii="Times New Roman" w:hAnsi="Times New Roman" w:cs="Times New Roman"/>
          <w:sz w:val="24"/>
          <w:szCs w:val="24"/>
        </w:rPr>
        <w:t xml:space="preserve">, w sprawie </w:t>
      </w:r>
      <w:r w:rsidR="00315E5B">
        <w:rPr>
          <w:rFonts w:ascii="Times New Roman" w:hAnsi="Times New Roman" w:cs="Times New Roman"/>
          <w:sz w:val="24"/>
          <w:szCs w:val="24"/>
        </w:rPr>
        <w:t>ograniczenia</w:t>
      </w:r>
      <w:r>
        <w:rPr>
          <w:rFonts w:ascii="Times New Roman" w:hAnsi="Times New Roman" w:cs="Times New Roman"/>
          <w:sz w:val="24"/>
          <w:szCs w:val="24"/>
        </w:rPr>
        <w:t>, w trybie art. 124 i 124a ustawy z dnia 21  sierpnia 1997 r.</w:t>
      </w:r>
      <w:r w:rsidR="00FD0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gospodarce nieruchomościami</w:t>
      </w:r>
      <w:r w:rsidR="00315E5B">
        <w:rPr>
          <w:rFonts w:ascii="Times New Roman" w:hAnsi="Times New Roman" w:cs="Times New Roman"/>
          <w:sz w:val="24"/>
          <w:szCs w:val="24"/>
        </w:rPr>
        <w:t>, sposobu korzystania                                                        z części nieruchomości</w:t>
      </w:r>
      <w:r w:rsidR="005C2AAF" w:rsidRPr="005C2AAF">
        <w:rPr>
          <w:rFonts w:ascii="Times New Roman" w:hAnsi="Times New Roman" w:cs="Times New Roman"/>
          <w:sz w:val="24"/>
          <w:szCs w:val="24"/>
        </w:rPr>
        <w:t xml:space="preserve"> </w:t>
      </w:r>
      <w:r w:rsidR="005C2AAF" w:rsidRPr="006515C5">
        <w:rPr>
          <w:rFonts w:ascii="Times New Roman" w:hAnsi="Times New Roman" w:cs="Times New Roman"/>
          <w:sz w:val="24"/>
          <w:szCs w:val="24"/>
        </w:rPr>
        <w:t>położon</w:t>
      </w:r>
      <w:r w:rsidR="0080654D">
        <w:rPr>
          <w:rFonts w:ascii="Times New Roman" w:hAnsi="Times New Roman" w:cs="Times New Roman"/>
          <w:sz w:val="24"/>
          <w:szCs w:val="24"/>
        </w:rPr>
        <w:t xml:space="preserve">ej </w:t>
      </w:r>
      <w:r w:rsidRPr="0080654D">
        <w:rPr>
          <w:rFonts w:ascii="Times New Roman" w:hAnsi="Times New Roman" w:cs="Times New Roman"/>
          <w:b/>
          <w:sz w:val="24"/>
          <w:szCs w:val="24"/>
        </w:rPr>
        <w:t xml:space="preserve">w obrębie </w:t>
      </w:r>
      <w:r w:rsidR="00FB2118">
        <w:rPr>
          <w:rFonts w:ascii="Times New Roman" w:hAnsi="Times New Roman" w:cs="Times New Roman"/>
          <w:b/>
          <w:sz w:val="24"/>
          <w:szCs w:val="24"/>
        </w:rPr>
        <w:t>Samborowo</w:t>
      </w:r>
      <w:r w:rsidR="0080654D">
        <w:rPr>
          <w:rFonts w:ascii="Times New Roman" w:hAnsi="Times New Roman" w:cs="Times New Roman"/>
          <w:b/>
          <w:sz w:val="24"/>
          <w:szCs w:val="24"/>
        </w:rPr>
        <w:t>,</w:t>
      </w:r>
      <w:r w:rsidR="005C2AAF" w:rsidRPr="0080654D">
        <w:rPr>
          <w:rFonts w:ascii="Times New Roman" w:hAnsi="Times New Roman" w:cs="Times New Roman"/>
          <w:b/>
          <w:sz w:val="24"/>
          <w:szCs w:val="24"/>
        </w:rPr>
        <w:t xml:space="preserve"> gmina </w:t>
      </w:r>
      <w:r w:rsidR="00D11390">
        <w:rPr>
          <w:rFonts w:ascii="Times New Roman" w:hAnsi="Times New Roman" w:cs="Times New Roman"/>
          <w:b/>
          <w:sz w:val="24"/>
          <w:szCs w:val="24"/>
        </w:rPr>
        <w:t>Ostróda</w:t>
      </w:r>
      <w:r w:rsidR="005C2AAF" w:rsidRPr="0080654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C2AAF" w:rsidRPr="0080654D">
        <w:rPr>
          <w:rFonts w:ascii="Times New Roman" w:hAnsi="Times New Roman" w:cs="Times New Roman"/>
          <w:bCs/>
          <w:sz w:val="24"/>
          <w:szCs w:val="24"/>
        </w:rPr>
        <w:t>oznaczon</w:t>
      </w:r>
      <w:r w:rsidR="0080654D">
        <w:rPr>
          <w:rFonts w:ascii="Times New Roman" w:hAnsi="Times New Roman" w:cs="Times New Roman"/>
          <w:bCs/>
          <w:sz w:val="24"/>
          <w:szCs w:val="24"/>
        </w:rPr>
        <w:t>ej</w:t>
      </w:r>
      <w:r w:rsidR="005C2AAF" w:rsidRPr="0080654D">
        <w:rPr>
          <w:rFonts w:ascii="Times New Roman" w:hAnsi="Times New Roman" w:cs="Times New Roman"/>
          <w:bCs/>
          <w:sz w:val="24"/>
          <w:szCs w:val="24"/>
        </w:rPr>
        <w:t xml:space="preserve"> według ewidencji gruntów i  budynków jako działk</w:t>
      </w:r>
      <w:r w:rsidR="0080654D">
        <w:rPr>
          <w:rFonts w:ascii="Times New Roman" w:hAnsi="Times New Roman" w:cs="Times New Roman"/>
          <w:bCs/>
          <w:sz w:val="24"/>
          <w:szCs w:val="24"/>
        </w:rPr>
        <w:t>a</w:t>
      </w:r>
      <w:r w:rsidR="005C2AAF" w:rsidRPr="0080654D">
        <w:rPr>
          <w:rFonts w:ascii="Times New Roman" w:hAnsi="Times New Roman" w:cs="Times New Roman"/>
          <w:bCs/>
          <w:sz w:val="24"/>
          <w:szCs w:val="24"/>
        </w:rPr>
        <w:t xml:space="preserve"> nr</w:t>
      </w:r>
      <w:r w:rsidR="0080654D">
        <w:rPr>
          <w:rFonts w:ascii="Times New Roman" w:hAnsi="Times New Roman" w:cs="Times New Roman"/>
          <w:sz w:val="24"/>
          <w:szCs w:val="24"/>
        </w:rPr>
        <w:t xml:space="preserve"> </w:t>
      </w:r>
      <w:r w:rsidR="00FB2118">
        <w:rPr>
          <w:rFonts w:ascii="Times New Roman" w:hAnsi="Times New Roman" w:cs="Times New Roman"/>
          <w:b/>
          <w:bCs/>
          <w:sz w:val="24"/>
          <w:szCs w:val="24"/>
        </w:rPr>
        <w:t>495</w:t>
      </w:r>
      <w:r w:rsidR="005C2AAF" w:rsidRPr="0080654D">
        <w:rPr>
          <w:rFonts w:ascii="Times New Roman" w:hAnsi="Times New Roman" w:cs="Times New Roman"/>
          <w:sz w:val="24"/>
          <w:szCs w:val="24"/>
        </w:rPr>
        <w:t xml:space="preserve"> </w:t>
      </w:r>
      <w:r w:rsidR="00315E5B">
        <w:rPr>
          <w:rFonts w:ascii="Times New Roman" w:hAnsi="Times New Roman" w:cs="Times New Roman"/>
          <w:sz w:val="24"/>
          <w:szCs w:val="24"/>
        </w:rPr>
        <w:t xml:space="preserve"> </w:t>
      </w:r>
      <w:r w:rsidR="005C2AAF" w:rsidRPr="0080654D">
        <w:rPr>
          <w:rFonts w:ascii="Times New Roman" w:hAnsi="Times New Roman" w:cs="Times New Roman"/>
          <w:sz w:val="24"/>
          <w:szCs w:val="24"/>
        </w:rPr>
        <w:t xml:space="preserve">o pow. </w:t>
      </w:r>
      <w:r w:rsidR="00FB2118">
        <w:rPr>
          <w:rFonts w:ascii="Times New Roman" w:hAnsi="Times New Roman" w:cs="Times New Roman"/>
          <w:b/>
          <w:bCs/>
          <w:sz w:val="24"/>
          <w:szCs w:val="24"/>
        </w:rPr>
        <w:t>1,2100</w:t>
      </w:r>
      <w:r w:rsidR="005C2AAF" w:rsidRPr="0080654D">
        <w:rPr>
          <w:rFonts w:ascii="Times New Roman" w:hAnsi="Times New Roman" w:cs="Times New Roman"/>
          <w:b/>
          <w:bCs/>
          <w:sz w:val="24"/>
          <w:szCs w:val="24"/>
        </w:rPr>
        <w:t xml:space="preserve"> ha</w:t>
      </w:r>
      <w:r w:rsidR="00283CB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739180" w14:textId="77777777" w:rsidR="00FB2118" w:rsidRPr="00FB2118" w:rsidRDefault="00315E5B" w:rsidP="00804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Ograniczenie sposobu korzystania z nieruchomości jest związane </w:t>
      </w:r>
      <w:r w:rsidR="00FB2118" w:rsidRPr="00FB2118">
        <w:rPr>
          <w:rFonts w:ascii="Times New Roman" w:hAnsi="Times New Roman" w:cs="Times New Roman"/>
          <w:sz w:val="24"/>
          <w:szCs w:val="24"/>
        </w:rPr>
        <w:t>z przebudową słupowej stacji transformatorowej SN/</w:t>
      </w:r>
      <w:proofErr w:type="spellStart"/>
      <w:r w:rsidR="00FB2118" w:rsidRPr="00FB2118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="00FB2118" w:rsidRPr="00FB2118">
        <w:rPr>
          <w:rFonts w:ascii="Times New Roman" w:hAnsi="Times New Roman" w:cs="Times New Roman"/>
          <w:sz w:val="24"/>
          <w:szCs w:val="24"/>
        </w:rPr>
        <w:t xml:space="preserve"> 15/0,4kV</w:t>
      </w:r>
      <w:r w:rsidR="00FB2118" w:rsidRPr="00FB2118">
        <w:rPr>
          <w:rFonts w:ascii="Times New Roman" w:hAnsi="Times New Roman" w:cs="Times New Roman"/>
          <w:sz w:val="24"/>
          <w:szCs w:val="24"/>
        </w:rPr>
        <w:t>.</w:t>
      </w:r>
    </w:p>
    <w:p w14:paraId="6F6171AD" w14:textId="7AE76DFE" w:rsidR="0089459F" w:rsidRDefault="0089459F" w:rsidP="00804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Powyższ</w:t>
      </w:r>
      <w:r w:rsidR="0056586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56586B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traktuje się jako nieruchomoś</w:t>
      </w:r>
      <w:r w:rsidR="0056586B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o nieuregulowanym stanie prawnym w rozumieniu ustawy z dnia 21 sierpnia 1997 r. o gospodarce nieruchomościami. </w:t>
      </w:r>
    </w:p>
    <w:p w14:paraId="0852F290" w14:textId="08CDC60A" w:rsidR="0089459F" w:rsidRDefault="0089459F" w:rsidP="008945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Starosta Ostródzki wzywa wszystkie zainteresowane osoby, które mogą wykazać że przysługują im prawa rzeczowe do ww. nieruchomości, aby w terminie 2 miesięcy od dnia ukazania się niniejszego ogłoszenia, zgłosiły się do Starostwa Powiatowego w Ostródzie, ul.  Jana III Sobieskiego 5,  Wydział Gospodarki Nieruchomościami i Ewidencji Gruntów, </w:t>
      </w:r>
      <w:r w:rsidR="00366F1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II piętro, pokój 325, tel.: (89) 642 98 56, e-mail: </w:t>
      </w:r>
      <w:hyperlink r:id="rId5" w:history="1">
        <w:r w:rsidR="0080654D" w:rsidRPr="00247F02">
          <w:rPr>
            <w:rStyle w:val="Hipercze"/>
            <w:rFonts w:ascii="Times New Roman" w:hAnsi="Times New Roman" w:cs="Times New Roman"/>
            <w:sz w:val="24"/>
            <w:szCs w:val="24"/>
          </w:rPr>
          <w:t>jankowska@powiat.ostroda.pl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71302366" w14:textId="7317E9B0" w:rsidR="0089459F" w:rsidRPr="002F15C8" w:rsidRDefault="0089459F" w:rsidP="008945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upływie wskazanego powyżej terminu zostan</w:t>
      </w:r>
      <w:r w:rsidR="00787231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wszczęte postępowani</w:t>
      </w:r>
      <w:r w:rsidR="0078723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 ograniczenie sposobu korzystania z przedmiotow</w:t>
      </w:r>
      <w:r w:rsidR="00787231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nieruchomości.</w:t>
      </w:r>
    </w:p>
    <w:p w14:paraId="5ECAFCE2" w14:textId="4A99705B" w:rsidR="0089459F" w:rsidRPr="0084763F" w:rsidRDefault="0089459F" w:rsidP="0089459F">
      <w:pPr>
        <w:jc w:val="both"/>
        <w:rPr>
          <w:rFonts w:ascii="Times New Roman" w:hAnsi="Times New Roman" w:cs="Times New Roman"/>
          <w:sz w:val="20"/>
          <w:szCs w:val="20"/>
        </w:rPr>
      </w:pPr>
      <w:r w:rsidRPr="00D6519C">
        <w:rPr>
          <w:rFonts w:ascii="Times New Roman" w:hAnsi="Times New Roman" w:cs="Times New Roman"/>
          <w:sz w:val="20"/>
          <w:szCs w:val="20"/>
        </w:rPr>
        <w:t xml:space="preserve">Niniejsze ogłoszenie podaje się do publicznej wiadomości w dniu </w:t>
      </w:r>
      <w:r w:rsidR="00FB2118">
        <w:rPr>
          <w:rFonts w:ascii="Times New Roman" w:hAnsi="Times New Roman" w:cs="Times New Roman"/>
          <w:sz w:val="20"/>
          <w:szCs w:val="20"/>
        </w:rPr>
        <w:t>01</w:t>
      </w:r>
      <w:r w:rsidR="00316586">
        <w:rPr>
          <w:rFonts w:ascii="Times New Roman" w:hAnsi="Times New Roman" w:cs="Times New Roman"/>
          <w:sz w:val="20"/>
          <w:szCs w:val="20"/>
        </w:rPr>
        <w:t xml:space="preserve"> </w:t>
      </w:r>
      <w:r w:rsidR="00FB2118">
        <w:rPr>
          <w:rFonts w:ascii="Times New Roman" w:hAnsi="Times New Roman" w:cs="Times New Roman"/>
          <w:sz w:val="20"/>
          <w:szCs w:val="20"/>
        </w:rPr>
        <w:t>września</w:t>
      </w:r>
      <w:r w:rsidR="00E06ECE">
        <w:rPr>
          <w:rFonts w:ascii="Times New Roman" w:hAnsi="Times New Roman" w:cs="Times New Roman"/>
          <w:sz w:val="20"/>
          <w:szCs w:val="20"/>
        </w:rPr>
        <w:t xml:space="preserve"> 202</w:t>
      </w:r>
      <w:r w:rsidR="003F3187">
        <w:rPr>
          <w:rFonts w:ascii="Times New Roman" w:hAnsi="Times New Roman" w:cs="Times New Roman"/>
          <w:sz w:val="20"/>
          <w:szCs w:val="20"/>
        </w:rPr>
        <w:t>6</w:t>
      </w:r>
      <w:r w:rsidRPr="00D6519C">
        <w:rPr>
          <w:rFonts w:ascii="Times New Roman" w:hAnsi="Times New Roman" w:cs="Times New Roman"/>
          <w:sz w:val="20"/>
          <w:szCs w:val="20"/>
        </w:rPr>
        <w:t xml:space="preserve">r. </w:t>
      </w:r>
    </w:p>
    <w:p w14:paraId="3B4B9D5B" w14:textId="4D005E1E" w:rsidR="0089459F" w:rsidRPr="0084763F" w:rsidRDefault="0089459F" w:rsidP="00E06ECE">
      <w:pPr>
        <w:tabs>
          <w:tab w:val="left" w:pos="7406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E0878B" w14:textId="3ECAF9BB" w:rsidR="0089459F" w:rsidRDefault="00A8137E" w:rsidP="00C54E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F47FE3" w14:textId="77777777" w:rsidR="00EC25FF" w:rsidRPr="00283CB5" w:rsidRDefault="00EC25FF" w:rsidP="00EC25FF">
      <w:pPr>
        <w:rPr>
          <w:rFonts w:ascii="Times New Roman" w:hAnsi="Times New Roman" w:cs="Times New Roman"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3CB5">
        <w:rPr>
          <w:rFonts w:ascii="Times New Roman" w:hAnsi="Times New Roman" w:cs="Times New Roman"/>
          <w:color w:val="FF0000"/>
        </w:rPr>
        <w:t>S T A R O S T A</w:t>
      </w:r>
    </w:p>
    <w:p w14:paraId="36DB1682" w14:textId="3AF3BC6B" w:rsidR="00EC25FF" w:rsidRPr="00283CB5" w:rsidRDefault="00EC25FF" w:rsidP="00EC25FF">
      <w:pPr>
        <w:rPr>
          <w:rFonts w:ascii="Times New Roman" w:hAnsi="Times New Roman" w:cs="Times New Roman"/>
          <w:i/>
          <w:iCs/>
          <w:color w:val="FF0000"/>
        </w:rPr>
      </w:pPr>
      <w:r w:rsidRPr="00283CB5">
        <w:rPr>
          <w:rFonts w:ascii="Times New Roman" w:hAnsi="Times New Roman" w:cs="Times New Roman"/>
          <w:i/>
          <w:iCs/>
          <w:color w:val="FF0000"/>
        </w:rPr>
        <w:t xml:space="preserve">                                                                           Andrzej Wiczkowski</w:t>
      </w:r>
      <w:bookmarkStart w:id="1" w:name="_Hlk110418164"/>
      <w:r w:rsidRPr="00283CB5">
        <w:rPr>
          <w:rFonts w:ascii="Times New Roman" w:hAnsi="Times New Roman" w:cs="Times New Roman"/>
          <w:i/>
          <w:iCs/>
          <w:color w:val="FF0000"/>
        </w:rPr>
        <w:t xml:space="preserve"> </w:t>
      </w:r>
    </w:p>
    <w:bookmarkEnd w:id="1"/>
    <w:p w14:paraId="25D4F784" w14:textId="77777777" w:rsidR="00FC5482" w:rsidRPr="00283CB5" w:rsidRDefault="00FC5482" w:rsidP="00FC548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</w:rPr>
      </w:pPr>
    </w:p>
    <w:p w14:paraId="163F622D" w14:textId="0DFB5A69" w:rsidR="00ED7D93" w:rsidRDefault="00ED7D93"/>
    <w:sectPr w:rsidR="00ED7D93" w:rsidSect="0084763F">
      <w:pgSz w:w="11906" w:h="16838" w:code="9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386F"/>
    <w:multiLevelType w:val="hybridMultilevel"/>
    <w:tmpl w:val="7A6AD3D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B24BD4"/>
    <w:multiLevelType w:val="hybridMultilevel"/>
    <w:tmpl w:val="6DDE40B8"/>
    <w:lvl w:ilvl="0" w:tplc="0415000F">
      <w:start w:val="1"/>
      <w:numFmt w:val="decimal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1A5737AE"/>
    <w:multiLevelType w:val="hybridMultilevel"/>
    <w:tmpl w:val="3F948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71A3B"/>
    <w:multiLevelType w:val="multilevel"/>
    <w:tmpl w:val="AAEA4A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34862970">
    <w:abstractNumId w:val="3"/>
  </w:num>
  <w:num w:numId="2" w16cid:durableId="1419591682">
    <w:abstractNumId w:val="0"/>
  </w:num>
  <w:num w:numId="3" w16cid:durableId="381027133">
    <w:abstractNumId w:val="1"/>
  </w:num>
  <w:num w:numId="4" w16cid:durableId="782529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9F"/>
    <w:rsid w:val="00006C50"/>
    <w:rsid w:val="000C267A"/>
    <w:rsid w:val="000E3326"/>
    <w:rsid w:val="00172351"/>
    <w:rsid w:val="001B4D93"/>
    <w:rsid w:val="00283CB5"/>
    <w:rsid w:val="003126C0"/>
    <w:rsid w:val="00315E5B"/>
    <w:rsid w:val="00316586"/>
    <w:rsid w:val="00366F10"/>
    <w:rsid w:val="003F3187"/>
    <w:rsid w:val="00502163"/>
    <w:rsid w:val="00554A84"/>
    <w:rsid w:val="0056586B"/>
    <w:rsid w:val="005C2AAF"/>
    <w:rsid w:val="006A22EB"/>
    <w:rsid w:val="00736BB3"/>
    <w:rsid w:val="00787231"/>
    <w:rsid w:val="008040F1"/>
    <w:rsid w:val="0080654D"/>
    <w:rsid w:val="0089459F"/>
    <w:rsid w:val="0096702F"/>
    <w:rsid w:val="009928CA"/>
    <w:rsid w:val="00A8137E"/>
    <w:rsid w:val="00AE6DB1"/>
    <w:rsid w:val="00B1447F"/>
    <w:rsid w:val="00C54EA3"/>
    <w:rsid w:val="00C65EB4"/>
    <w:rsid w:val="00D11390"/>
    <w:rsid w:val="00D86BA1"/>
    <w:rsid w:val="00DE0305"/>
    <w:rsid w:val="00E06ECE"/>
    <w:rsid w:val="00EC25FF"/>
    <w:rsid w:val="00ED7D93"/>
    <w:rsid w:val="00FB2118"/>
    <w:rsid w:val="00FC5482"/>
    <w:rsid w:val="00FD0CE1"/>
    <w:rsid w:val="00FE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A222"/>
  <w15:chartTrackingRefBased/>
  <w15:docId w15:val="{73597BB9-D220-4642-858A-26B92853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5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45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45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kowska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Nowicka</dc:creator>
  <cp:keywords/>
  <dc:description/>
  <cp:lastModifiedBy>Iwona Jankowska</cp:lastModifiedBy>
  <cp:revision>2</cp:revision>
  <cp:lastPrinted>2026-08-27T12:38:00Z</cp:lastPrinted>
  <dcterms:created xsi:type="dcterms:W3CDTF">2026-08-27T12:40:00Z</dcterms:created>
  <dcterms:modified xsi:type="dcterms:W3CDTF">2026-08-27T12:40:00Z</dcterms:modified>
</cp:coreProperties>
</file>