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80" w:rsidRPr="003B3B49" w:rsidRDefault="00A80A80" w:rsidP="00A80A80">
      <w:pPr>
        <w:jc w:val="center"/>
        <w:rPr>
          <w:rFonts w:ascii="Arial" w:hAnsi="Arial" w:cs="Arial"/>
          <w:b/>
          <w:sz w:val="28"/>
        </w:rPr>
      </w:pPr>
      <w:r w:rsidRPr="003B3B49">
        <w:rPr>
          <w:rFonts w:ascii="Arial" w:hAnsi="Arial" w:cs="Arial"/>
          <w:b/>
          <w:sz w:val="28"/>
        </w:rPr>
        <w:t xml:space="preserve">Uchwała Nr  </w:t>
      </w:r>
      <w:r w:rsidR="0054466F">
        <w:rPr>
          <w:rFonts w:ascii="Arial" w:hAnsi="Arial" w:cs="Arial"/>
          <w:b/>
          <w:sz w:val="28"/>
        </w:rPr>
        <w:t xml:space="preserve">   </w:t>
      </w:r>
      <w:r w:rsidRPr="003B3B49">
        <w:rPr>
          <w:rFonts w:ascii="Arial" w:hAnsi="Arial" w:cs="Arial"/>
          <w:b/>
          <w:sz w:val="28"/>
        </w:rPr>
        <w:t xml:space="preserve"> / </w:t>
      </w:r>
      <w:r w:rsidR="0054466F">
        <w:rPr>
          <w:rFonts w:ascii="Arial" w:hAnsi="Arial" w:cs="Arial"/>
          <w:b/>
          <w:sz w:val="28"/>
        </w:rPr>
        <w:t xml:space="preserve">    </w:t>
      </w:r>
      <w:r w:rsidRPr="003B3B49">
        <w:rPr>
          <w:rFonts w:ascii="Arial" w:hAnsi="Arial" w:cs="Arial"/>
          <w:b/>
          <w:sz w:val="28"/>
        </w:rPr>
        <w:t xml:space="preserve"> /2020</w:t>
      </w:r>
      <w:r w:rsidRPr="003B3B49">
        <w:rPr>
          <w:rFonts w:ascii="Arial" w:hAnsi="Arial" w:cs="Arial"/>
          <w:b/>
          <w:sz w:val="28"/>
        </w:rPr>
        <w:br/>
        <w:t>Rad</w:t>
      </w:r>
      <w:r w:rsidR="00C15467">
        <w:rPr>
          <w:rFonts w:ascii="Arial" w:hAnsi="Arial" w:cs="Arial"/>
          <w:b/>
          <w:sz w:val="28"/>
        </w:rPr>
        <w:t xml:space="preserve">y Powiatu w Ostródzie </w:t>
      </w:r>
      <w:r w:rsidR="00C15467">
        <w:rPr>
          <w:rFonts w:ascii="Arial" w:hAnsi="Arial" w:cs="Arial"/>
          <w:b/>
          <w:sz w:val="28"/>
        </w:rPr>
        <w:br/>
        <w:t xml:space="preserve">z dnia   września </w:t>
      </w:r>
      <w:bookmarkStart w:id="0" w:name="_GoBack"/>
      <w:bookmarkEnd w:id="0"/>
      <w:r w:rsidRPr="003B3B49">
        <w:rPr>
          <w:rFonts w:ascii="Arial" w:hAnsi="Arial" w:cs="Arial"/>
          <w:b/>
          <w:sz w:val="28"/>
        </w:rPr>
        <w:t>2020 r.</w:t>
      </w:r>
    </w:p>
    <w:p w:rsidR="00A80A80" w:rsidRPr="003B3B49" w:rsidRDefault="00A80A80" w:rsidP="00A80A80">
      <w:pPr>
        <w:jc w:val="center"/>
        <w:rPr>
          <w:rFonts w:ascii="Arial" w:hAnsi="Arial" w:cs="Arial"/>
          <w:b/>
          <w:sz w:val="32"/>
        </w:rPr>
      </w:pPr>
    </w:p>
    <w:p w:rsidR="00A80A80" w:rsidRPr="003B3B49" w:rsidRDefault="00A80A80" w:rsidP="003B3B49">
      <w:pPr>
        <w:jc w:val="both"/>
        <w:rPr>
          <w:rFonts w:ascii="Arial" w:hAnsi="Arial" w:cs="Arial"/>
          <w:b/>
          <w:sz w:val="24"/>
        </w:rPr>
      </w:pPr>
      <w:r w:rsidRPr="003B3B49">
        <w:rPr>
          <w:rFonts w:ascii="Arial" w:hAnsi="Arial" w:cs="Arial"/>
          <w:b/>
          <w:sz w:val="24"/>
        </w:rPr>
        <w:t>w sprawie przekazania zgodnie z właściwością skargi na działanie Starosty Ostródzkiego</w:t>
      </w:r>
    </w:p>
    <w:p w:rsidR="003B3B49" w:rsidRDefault="003B3B49" w:rsidP="00A80A80">
      <w:pPr>
        <w:rPr>
          <w:rFonts w:ascii="Times New Roman" w:hAnsi="Times New Roman" w:cs="Times New Roman"/>
          <w:b/>
          <w:sz w:val="24"/>
        </w:rPr>
      </w:pPr>
    </w:p>
    <w:p w:rsidR="00F079DC" w:rsidRDefault="003B3B49" w:rsidP="003B3B4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</w:rPr>
        <w:t xml:space="preserve">Na podstawie 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l-PL"/>
        </w:rPr>
        <w:t>229 pkt 2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4E90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E7253F">
        <w:rPr>
          <w:rFonts w:ascii="Arial" w:eastAsia="Times New Roman" w:hAnsi="Arial" w:cs="Arial"/>
          <w:sz w:val="24"/>
          <w:szCs w:val="24"/>
          <w:lang w:eastAsia="pl-PL"/>
        </w:rPr>
        <w:t xml:space="preserve"> art.</w:t>
      </w:r>
      <w:r w:rsidR="006E3F7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7253F">
        <w:rPr>
          <w:rFonts w:ascii="Arial" w:eastAsia="Times New Roman" w:hAnsi="Arial" w:cs="Arial"/>
          <w:sz w:val="24"/>
          <w:szCs w:val="24"/>
          <w:lang w:eastAsia="pl-PL"/>
        </w:rPr>
        <w:t xml:space="preserve">231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ustawy z dnia 14 czerwca 1960 r. 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F079DC">
        <w:rPr>
          <w:rFonts w:ascii="Arial" w:eastAsia="Times New Roman" w:hAnsi="Arial" w:cs="Arial"/>
          <w:sz w:val="24"/>
          <w:szCs w:val="24"/>
          <w:lang w:eastAsia="pl-PL"/>
        </w:rPr>
        <w:t>t.j. Dz. U. z 2020 r., poz.256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ze zm.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B3B49" w:rsidRPr="00FA20B4" w:rsidRDefault="003B3B49" w:rsidP="003B3B4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t>uchwala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się</w:t>
      </w: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t>, co następuje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3B3B49" w:rsidRPr="00FA20B4" w:rsidRDefault="003B3B49" w:rsidP="003B3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Przekazuje się Wojewodzie Warmińsko-Mazurskiemu skargę </w:t>
      </w:r>
      <w:r>
        <w:rPr>
          <w:rFonts w:ascii="Arial" w:eastAsia="Times New Roman" w:hAnsi="Arial" w:cs="Arial"/>
          <w:sz w:val="24"/>
          <w:szCs w:val="24"/>
          <w:lang w:eastAsia="pl-PL"/>
        </w:rPr>
        <w:t>Pana H.J.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 na działanie Starosty Ostródzkiego, </w:t>
      </w:r>
      <w:r w:rsidR="00935115">
        <w:rPr>
          <w:rFonts w:ascii="Arial" w:eastAsia="Times New Roman" w:hAnsi="Arial" w:cs="Arial"/>
          <w:sz w:val="24"/>
          <w:szCs w:val="24"/>
          <w:lang w:eastAsia="pl-PL"/>
        </w:rPr>
        <w:t>jako organowi właściwemu do rozpatrzenia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3B3B49" w:rsidRPr="00FA20B4" w:rsidRDefault="003B3B49" w:rsidP="003B3B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Wykonanie uchwały powierza się </w:t>
      </w:r>
      <w:r w:rsidR="00F72A47">
        <w:rPr>
          <w:rFonts w:ascii="Arial" w:eastAsia="Times New Roman" w:hAnsi="Arial" w:cs="Arial"/>
          <w:sz w:val="24"/>
          <w:szCs w:val="24"/>
          <w:lang w:eastAsia="pl-PL"/>
        </w:rPr>
        <w:t>Przewodniczącej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 Rady Powiatu.</w:t>
      </w: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:rsidR="003B3B49" w:rsidRPr="00FA20B4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sz w:val="24"/>
          <w:szCs w:val="24"/>
          <w:lang w:eastAsia="pl-PL"/>
        </w:rPr>
        <w:t>Uchwała wchodzi w życie z dniem podjęcia i podlega podaniu do publicznej wiadomości.</w:t>
      </w:r>
    </w:p>
    <w:p w:rsidR="003B3B49" w:rsidRPr="00FA20B4" w:rsidRDefault="003B3B49" w:rsidP="003B3B49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20B4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:rsidR="003B3B49" w:rsidRDefault="003B3B49" w:rsidP="003B3B4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A20B4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:rsidR="003B3B49" w:rsidRPr="00FA20B4" w:rsidRDefault="003B3B49" w:rsidP="003B3B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410B7B">
        <w:rPr>
          <w:rFonts w:ascii="Arial" w:eastAsia="Times New Roman" w:hAnsi="Arial" w:cs="Arial"/>
          <w:sz w:val="24"/>
          <w:szCs w:val="24"/>
          <w:lang w:eastAsia="pl-PL"/>
        </w:rPr>
        <w:t>18.08.2020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 do Rady Powiatu w Ostródzie wpłynęła skarga </w:t>
      </w:r>
      <w:r w:rsidR="00410B7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działania Starosty Ostródzkiego, w zakresie gruntów stanowiących własność Skarbu Państwa. </w:t>
      </w:r>
      <w:r w:rsidR="00851A9B">
        <w:rPr>
          <w:rFonts w:ascii="Arial" w:eastAsia="Times New Roman" w:hAnsi="Arial" w:cs="Arial"/>
          <w:sz w:val="24"/>
          <w:szCs w:val="24"/>
          <w:lang w:eastAsia="pl-PL"/>
        </w:rPr>
        <w:t>Komisja Skarg, Wniosków i</w:t>
      </w:r>
      <w:r w:rsidR="00C15467">
        <w:rPr>
          <w:rFonts w:ascii="Arial" w:eastAsia="Times New Roman" w:hAnsi="Arial" w:cs="Arial"/>
          <w:sz w:val="24"/>
          <w:szCs w:val="24"/>
          <w:lang w:eastAsia="pl-PL"/>
        </w:rPr>
        <w:t xml:space="preserve"> Petycji na posiedzeniu w dniu 18.09.2020 r. </w:t>
      </w:r>
      <w:r w:rsidR="00851A9B">
        <w:rPr>
          <w:rFonts w:ascii="Arial" w:eastAsia="Times New Roman" w:hAnsi="Arial" w:cs="Arial"/>
          <w:sz w:val="24"/>
          <w:szCs w:val="24"/>
          <w:lang w:eastAsia="pl-PL"/>
        </w:rPr>
        <w:t>ustaliła, że z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arzuty stawiane w skardze dotyczą zadań, które realizowane są przez Starostę Ostródzkiego w oparciu o przepisy ustawy z dnia 17 maja 1989 r. Prawo geodezyjne i kartograficzne i są zadaniami zleconymi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zakresu administracji rządowej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>. W zwią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zku z tym zgodnie z art. 229 pkt 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2  ustawy z dnia 14 czerwca 1960 r. Kodeks postępowania administracyjnego </w:t>
      </w:r>
      <w:r w:rsidR="00CC38F2">
        <w:rPr>
          <w:rFonts w:ascii="Arial" w:eastAsia="Times New Roman" w:hAnsi="Arial" w:cs="Arial"/>
          <w:sz w:val="24"/>
          <w:szCs w:val="24"/>
          <w:lang w:eastAsia="pl-PL"/>
        </w:rPr>
        <w:t>organem właściwym do rozpatrzenia</w:t>
      </w:r>
      <w:r w:rsidRPr="00FA20B4">
        <w:rPr>
          <w:rFonts w:ascii="Arial" w:eastAsia="Times New Roman" w:hAnsi="Arial" w:cs="Arial"/>
          <w:sz w:val="24"/>
          <w:szCs w:val="24"/>
          <w:lang w:eastAsia="pl-PL"/>
        </w:rPr>
        <w:t xml:space="preserve"> skargi jest wojewoda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410B7B">
        <w:rPr>
          <w:rFonts w:ascii="Arial" w:eastAsia="Times New Roman" w:hAnsi="Arial" w:cs="Arial"/>
          <w:sz w:val="24"/>
          <w:szCs w:val="24"/>
          <w:lang w:eastAsia="pl-PL"/>
        </w:rPr>
        <w:t xml:space="preserve">Mając powyższe na względzie, na podstawie </w:t>
      </w:r>
      <w:r>
        <w:rPr>
          <w:rFonts w:ascii="Arial" w:eastAsia="Times New Roman" w:hAnsi="Arial" w:cs="Arial"/>
          <w:sz w:val="24"/>
          <w:szCs w:val="24"/>
          <w:lang w:eastAsia="pl-PL"/>
        </w:rPr>
        <w:t>art. 231 cytowa</w:t>
      </w:r>
      <w:r w:rsidR="00851A9B">
        <w:rPr>
          <w:rFonts w:ascii="Arial" w:eastAsia="Times New Roman" w:hAnsi="Arial" w:cs="Arial"/>
          <w:sz w:val="24"/>
          <w:szCs w:val="24"/>
          <w:lang w:eastAsia="pl-PL"/>
        </w:rPr>
        <w:t xml:space="preserve">nej powyżej ustawy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przekazuje </w:t>
      </w:r>
      <w:r w:rsidR="00851A9B">
        <w:rPr>
          <w:rFonts w:ascii="Arial" w:eastAsia="Times New Roman" w:hAnsi="Arial" w:cs="Arial"/>
          <w:sz w:val="24"/>
          <w:szCs w:val="24"/>
          <w:lang w:eastAsia="pl-PL"/>
        </w:rPr>
        <w:t xml:space="preserve">się </w:t>
      </w:r>
      <w:r w:rsidR="00F82F1E">
        <w:rPr>
          <w:rFonts w:ascii="Arial" w:eastAsia="Times New Roman" w:hAnsi="Arial" w:cs="Arial"/>
          <w:sz w:val="24"/>
          <w:szCs w:val="24"/>
          <w:lang w:eastAsia="pl-PL"/>
        </w:rPr>
        <w:t xml:space="preserve">Wojewodzie Warmińsko-Mazurskiemu </w:t>
      </w:r>
      <w:r w:rsidR="00410B7B">
        <w:rPr>
          <w:rFonts w:ascii="Arial" w:eastAsia="Times New Roman" w:hAnsi="Arial" w:cs="Arial"/>
          <w:sz w:val="24"/>
          <w:szCs w:val="24"/>
          <w:lang w:eastAsia="pl-PL"/>
        </w:rPr>
        <w:t xml:space="preserve">przedmiotową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skargę </w:t>
      </w:r>
      <w:r w:rsidR="00410B7B">
        <w:rPr>
          <w:rFonts w:ascii="Arial" w:eastAsia="Times New Roman" w:hAnsi="Arial" w:cs="Arial"/>
          <w:sz w:val="24"/>
          <w:szCs w:val="24"/>
          <w:lang w:eastAsia="pl-PL"/>
        </w:rPr>
        <w:t xml:space="preserve">do załatwienia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zgodnie z właściwością. </w:t>
      </w:r>
    </w:p>
    <w:p w:rsidR="003B3B49" w:rsidRPr="00FA20B4" w:rsidRDefault="003B3B49" w:rsidP="003B3B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49" w:rsidRPr="00FA20B4" w:rsidRDefault="003B3B49" w:rsidP="003B3B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3B49" w:rsidRPr="00FA20B4" w:rsidRDefault="003B3B49" w:rsidP="003B3B49">
      <w:pPr>
        <w:jc w:val="both"/>
        <w:rPr>
          <w:rFonts w:ascii="Arial" w:hAnsi="Arial" w:cs="Arial"/>
          <w:sz w:val="24"/>
        </w:rPr>
      </w:pPr>
    </w:p>
    <w:p w:rsidR="003B3B49" w:rsidRPr="00A80A80" w:rsidRDefault="003B3B49" w:rsidP="00A80A80">
      <w:pPr>
        <w:rPr>
          <w:rFonts w:ascii="Times New Roman" w:hAnsi="Times New Roman" w:cs="Times New Roman"/>
          <w:b/>
          <w:sz w:val="24"/>
        </w:rPr>
      </w:pPr>
    </w:p>
    <w:sectPr w:rsidR="003B3B49" w:rsidRPr="00A80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80"/>
    <w:rsid w:val="003B3B49"/>
    <w:rsid w:val="00410B7B"/>
    <w:rsid w:val="0054466F"/>
    <w:rsid w:val="006E3F76"/>
    <w:rsid w:val="00844ABE"/>
    <w:rsid w:val="00851A9B"/>
    <w:rsid w:val="008A4E90"/>
    <w:rsid w:val="00935115"/>
    <w:rsid w:val="00A80A80"/>
    <w:rsid w:val="00AE3634"/>
    <w:rsid w:val="00C15467"/>
    <w:rsid w:val="00CC38F2"/>
    <w:rsid w:val="00E7253F"/>
    <w:rsid w:val="00F079DC"/>
    <w:rsid w:val="00F72A47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873ED-95E1-41D4-AD68-00E1685BD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14</cp:revision>
  <dcterms:created xsi:type="dcterms:W3CDTF">2020-08-20T05:28:00Z</dcterms:created>
  <dcterms:modified xsi:type="dcterms:W3CDTF">2020-09-16T09:05:00Z</dcterms:modified>
</cp:coreProperties>
</file>