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0DA4C" w14:textId="77777777" w:rsidR="00ED0977" w:rsidRDefault="00ED0977" w:rsidP="00ED0977">
      <w:pPr>
        <w:widowControl w:val="0"/>
        <w:suppressAutoHyphens/>
        <w:spacing w:after="0" w:line="240" w:lineRule="auto"/>
        <w:ind w:left="4956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14:paraId="42C35A65" w14:textId="766732AA" w:rsidR="00ED0977" w:rsidRDefault="00ED0977" w:rsidP="00ED0977">
      <w:pPr>
        <w:widowControl w:val="0"/>
        <w:suppressAutoHyphens/>
        <w:spacing w:after="0" w:line="240" w:lineRule="auto"/>
        <w:ind w:left="4956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      </w:t>
      </w:r>
      <w:r>
        <w:rPr>
          <w:rFonts w:ascii="Times New Roman" w:eastAsia="Lucida Sans Unicode" w:hAnsi="Times New Roman"/>
          <w:kern w:val="2"/>
          <w:lang w:eastAsia="hi-IN" w:bidi="hi-IN"/>
        </w:rPr>
        <w:t>Ostróda, 11 stycznia 2021 roku</w:t>
      </w:r>
    </w:p>
    <w:p w14:paraId="5B6FA4CA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</w:p>
    <w:p w14:paraId="6511B9E3" w14:textId="77777777" w:rsidR="00ED0977" w:rsidRDefault="00ED0977" w:rsidP="00ED0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</w:p>
    <w:p w14:paraId="741537DE" w14:textId="77777777" w:rsidR="00ED0977" w:rsidRDefault="00ED0977" w:rsidP="00ED0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OBWIESZCZENIE O SPRZEDAŻY RUCHOMOŚCI </w:t>
      </w:r>
    </w:p>
    <w:p w14:paraId="6D0D29E5" w14:textId="77777777" w:rsidR="00ED0977" w:rsidRDefault="00ED0977" w:rsidP="00ED0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W DRODZE LICYTACJI PUBLICZNEJ</w:t>
      </w:r>
    </w:p>
    <w:p w14:paraId="2D0D25E9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</w:p>
    <w:p w14:paraId="6C742EE3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Podmiot sprzedający: Powiat Ostródzki</w:t>
      </w:r>
    </w:p>
    <w:p w14:paraId="4037B31A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Siedziba organu: 14-100 Ostróda, ul. Jana III Sobieskiego 5</w:t>
      </w:r>
    </w:p>
    <w:p w14:paraId="33DEB101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Kontakt: 89 642 98 67</w:t>
      </w:r>
    </w:p>
    <w:p w14:paraId="013954ED" w14:textId="3C89D59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Starosta Ostródzki działając na podstawie art. 105 § 1 pkt. 1, 107d § 2 w związku z art. 105a § 2 ustawy z dnia 17 czerwca 1966r. o postępowaniu egzekucyjnym w administracji (Dz. U. z 2020 r. poz. 1427 ze zm.) zawiadamia, że w dniu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1</w:t>
      </w:r>
      <w:r w:rsidR="00991FDB">
        <w:rPr>
          <w:rFonts w:ascii="Times New Roman" w:eastAsia="Lucida Sans Unicode" w:hAnsi="Times New Roman"/>
          <w:b/>
          <w:bCs/>
          <w:kern w:val="2"/>
          <w:lang w:eastAsia="hi-IN" w:bidi="hi-IN"/>
        </w:rPr>
        <w:t>9</w:t>
      </w:r>
      <w:r>
        <w:rPr>
          <w:rFonts w:ascii="Times New Roman" w:eastAsia="Lucida Sans Unicode" w:hAnsi="Times New Roman"/>
          <w:b/>
          <w:kern w:val="2"/>
          <w:lang w:eastAsia="hi-IN" w:bidi="hi-IN"/>
        </w:rPr>
        <w:t xml:space="preserve"> stycznia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2021 roku o godz. 9.00  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w siedzibie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Starostwa Powiatowego w Ostródzie, ul. Jana III Sobieskiego 5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,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pokój nr 220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, odbędzie się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LICYTACJA RUCHOMOŚCI.</w:t>
      </w:r>
    </w:p>
    <w:p w14:paraId="0F7BA83F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u w:val="single"/>
          <w:lang w:eastAsia="hi-IN" w:bidi="hi-IN"/>
        </w:rPr>
      </w:pPr>
    </w:p>
    <w:p w14:paraId="15F22972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bCs/>
          <w:kern w:val="2"/>
          <w:u w:val="single"/>
          <w:lang w:eastAsia="hi-IN" w:bidi="hi-IN"/>
        </w:rPr>
        <w:t>Przedmiotem sprzedaży jest:</w:t>
      </w:r>
    </w:p>
    <w:p w14:paraId="062CAE02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u w:val="single"/>
          <w:lang w:eastAsia="hi-IN" w:bidi="hi-IN"/>
        </w:rPr>
      </w:pPr>
    </w:p>
    <w:p w14:paraId="7B1C254D" w14:textId="1ACAF013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b/>
          <w:kern w:val="2"/>
          <w:lang w:eastAsia="hi-IN" w:bidi="hi-IN"/>
        </w:rPr>
        <w:t>1) pojazd marki Daewoo FSO Matiz</w:t>
      </w:r>
      <w:r>
        <w:rPr>
          <w:rFonts w:ascii="Times New Roman" w:eastAsia="Lucida Sans Unicode" w:hAnsi="Times New Roman"/>
          <w:kern w:val="2"/>
          <w:lang w:eastAsia="hi-IN" w:bidi="hi-IN"/>
        </w:rPr>
        <w:t>, Nr VIN KLA4M11BDYC336042 rok produkcji 1999.</w:t>
      </w:r>
    </w:p>
    <w:p w14:paraId="01D007BB" w14:textId="7444570D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Pojazd został wyceniony przez rzeczoznawcę samochodowego na kwotę 150,00 zł (słownie: sto pięćdziesiąt zł),</w:t>
      </w:r>
    </w:p>
    <w:p w14:paraId="24C53979" w14:textId="7455E2F3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2"/>
          <w:lang w:eastAsia="hi-IN" w:bidi="hi-IN"/>
        </w:rPr>
      </w:pPr>
    </w:p>
    <w:p w14:paraId="2B7C7E05" w14:textId="6273121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b/>
          <w:kern w:val="2"/>
          <w:lang w:eastAsia="hi-IN" w:bidi="hi-IN"/>
        </w:rPr>
        <w:t>2) pojazd marki Mitsubishi Colt</w:t>
      </w:r>
      <w:r>
        <w:rPr>
          <w:rFonts w:ascii="Times New Roman" w:eastAsia="Lucida Sans Unicode" w:hAnsi="Times New Roman"/>
          <w:kern w:val="2"/>
          <w:lang w:eastAsia="hi-IN" w:bidi="hi-IN"/>
        </w:rPr>
        <w:t>, Nr VIN JMBMNCJ1ATU041976 rok produkcji 1998.</w:t>
      </w:r>
    </w:p>
    <w:p w14:paraId="61FB5949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Pojazd został wyceniony przez rzeczoznawcę samochodowego na kwotę 150,00 zł (słownie: sto pięćdziesiąt zł),</w:t>
      </w:r>
    </w:p>
    <w:p w14:paraId="1DF06C6E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2"/>
          <w:lang w:eastAsia="hi-IN" w:bidi="hi-IN"/>
        </w:rPr>
      </w:pPr>
    </w:p>
    <w:p w14:paraId="3D3A94B3" w14:textId="5E375AF6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W przypadku niedojścia do skutku licytacji w pierwszym terminie, zostanie przeprowadzona </w:t>
      </w:r>
      <w:r>
        <w:rPr>
          <w:rFonts w:ascii="Times New Roman" w:eastAsia="Lucida Sans Unicode" w:hAnsi="Times New Roman"/>
          <w:b/>
          <w:bCs/>
          <w:caps/>
          <w:kern w:val="2"/>
          <w:lang w:eastAsia="hi-IN" w:bidi="hi-IN"/>
        </w:rPr>
        <w:t>ponowna licytacja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 (drugi termin licytacyjny) w dniu </w:t>
      </w:r>
      <w:r w:rsidR="009E3932">
        <w:rPr>
          <w:rFonts w:ascii="Times New Roman" w:eastAsia="Lucida Sans Unicode" w:hAnsi="Times New Roman"/>
          <w:b/>
          <w:kern w:val="2"/>
          <w:lang w:eastAsia="hi-IN" w:bidi="hi-IN"/>
        </w:rPr>
        <w:t>19</w:t>
      </w:r>
      <w:r>
        <w:rPr>
          <w:rFonts w:ascii="Times New Roman" w:eastAsia="Lucida Sans Unicode" w:hAnsi="Times New Roman"/>
          <w:b/>
          <w:kern w:val="2"/>
          <w:lang w:eastAsia="hi-IN" w:bidi="hi-IN"/>
        </w:rPr>
        <w:t xml:space="preserve"> </w:t>
      </w:r>
      <w:r w:rsidR="009E3932">
        <w:rPr>
          <w:rFonts w:ascii="Times New Roman" w:eastAsia="Lucida Sans Unicode" w:hAnsi="Times New Roman"/>
          <w:b/>
          <w:kern w:val="2"/>
          <w:lang w:eastAsia="hi-IN" w:bidi="hi-IN"/>
        </w:rPr>
        <w:t>stycznia</w:t>
      </w:r>
      <w:r>
        <w:rPr>
          <w:rFonts w:ascii="Times New Roman" w:eastAsia="Lucida Sans Unicode" w:hAnsi="Times New Roman"/>
          <w:b/>
          <w:kern w:val="2"/>
          <w:lang w:eastAsia="hi-IN" w:bidi="hi-IN"/>
        </w:rPr>
        <w:t xml:space="preserve">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202</w:t>
      </w:r>
      <w:r w:rsidR="009E3932">
        <w:rPr>
          <w:rFonts w:ascii="Times New Roman" w:eastAsia="Lucida Sans Unicode" w:hAnsi="Times New Roman"/>
          <w:b/>
          <w:bCs/>
          <w:kern w:val="2"/>
          <w:lang w:eastAsia="hi-IN" w:bidi="hi-IN"/>
        </w:rPr>
        <w:t>1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r. o godz. 9.30 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w siedzibie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Starostwa Powiatowego w Ostródzie, ul. Jana III Sobieskiego 5</w:t>
      </w:r>
      <w:r>
        <w:rPr>
          <w:rFonts w:ascii="Times New Roman" w:eastAsia="Lucida Sans Unicode" w:hAnsi="Times New Roman"/>
          <w:kern w:val="2"/>
          <w:lang w:eastAsia="hi-IN" w:bidi="hi-IN"/>
        </w:rPr>
        <w:t xml:space="preserve">, 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>pokój  nr 220</w:t>
      </w:r>
      <w:r>
        <w:rPr>
          <w:rFonts w:ascii="Times New Roman" w:eastAsia="Lucida Sans Unicode" w:hAnsi="Times New Roman"/>
          <w:kern w:val="2"/>
          <w:lang w:eastAsia="hi-IN" w:bidi="hi-IN"/>
        </w:rPr>
        <w:t>.</w:t>
      </w:r>
    </w:p>
    <w:p w14:paraId="0B677B49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</w:p>
    <w:p w14:paraId="1BF15459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Cena wywołania w pierwszym terminie licytacji wynosi ¾ wartości szacunkowej pojazdu. Cena wywołania w drugim terminie licytacyjnym wyniesie połowę wartości szacunkowej pojazdu.</w:t>
      </w:r>
    </w:p>
    <w:p w14:paraId="143D8FFC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Cenę nabycia należy uiścić w kasie Starostwa Powiatowego w Ostródzie tuż po zakończeniu licytacji. Jeżeli cena ta nie zostanie uiszczona nabywca traci prawo wynikłe z przybicia i nie może uczestniczyć w dalszej licytacji.  </w:t>
      </w:r>
    </w:p>
    <w:p w14:paraId="18C96C20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</w:p>
    <w:p w14:paraId="0245B63C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Pojazd można oglądać</w:t>
      </w:r>
      <w:r>
        <w:rPr>
          <w:rFonts w:ascii="Times New Roman" w:eastAsia="Lucida Sans Unicode" w:hAnsi="Times New Roman"/>
          <w:b/>
          <w:bCs/>
          <w:kern w:val="2"/>
          <w:lang w:eastAsia="hi-IN" w:bidi="hi-IN"/>
        </w:rPr>
        <w:t xml:space="preserve"> </w:t>
      </w:r>
      <w:r>
        <w:rPr>
          <w:rFonts w:ascii="Times New Roman" w:eastAsia="Lucida Sans Unicode" w:hAnsi="Times New Roman"/>
          <w:kern w:val="2"/>
          <w:lang w:eastAsia="hi-IN" w:bidi="hi-IN"/>
        </w:rPr>
        <w:t>na parkingu po uzgodnieniu z pracownikiem Starostwa Powiatowego        w Ostródzie.</w:t>
      </w:r>
    </w:p>
    <w:p w14:paraId="476CCE86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Dokumentacja fotograficzna do wglądu w Wydziale Komunikacji i Transportu w Ostródzie, ul. Jana III Sobieskiego 5, pokój nr 408.</w:t>
      </w:r>
    </w:p>
    <w:p w14:paraId="343BC366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lang w:eastAsia="hi-IN" w:bidi="hi-IN"/>
        </w:rPr>
      </w:pPr>
    </w:p>
    <w:p w14:paraId="73C3ECEE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Nabywca nie może domagać się unieważnienia nabycia ani zmniejszenia ceny jej nabycia </w:t>
      </w:r>
      <w:r>
        <w:rPr>
          <w:rFonts w:ascii="Times New Roman" w:eastAsia="Lucida Sans Unicode" w:hAnsi="Times New Roman"/>
          <w:kern w:val="2"/>
          <w:lang w:eastAsia="hi-IN" w:bidi="hi-IN"/>
        </w:rPr>
        <w:br/>
        <w:t>z powodu wad pojazdu, mylnego oszacowania lub innych przyczyn.</w:t>
      </w:r>
    </w:p>
    <w:p w14:paraId="3E654E3D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Licytację uważa się za niedoszłą do skutku, jeżeli nie weźmie w niej udziału przynajmniej dwóch uczestników, jak również gdy żaden z uczestników nie zaoferuje nawet ceny wywołania.</w:t>
      </w:r>
    </w:p>
    <w:p w14:paraId="4F7743AA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 </w:t>
      </w:r>
    </w:p>
    <w:p w14:paraId="2D6BB1DE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Osoby uprawnione do udzielania informacji nt. licytacji:</w:t>
      </w:r>
    </w:p>
    <w:p w14:paraId="179354B6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Kamil Skolmowski – Podinspektor w Wydziale Komunikacji i Transportu,</w:t>
      </w:r>
    </w:p>
    <w:p w14:paraId="0A259367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tel. 89 642 98 67.</w:t>
      </w:r>
    </w:p>
    <w:p w14:paraId="016FBF68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>Starosta Ostródzki zastrzega sobie możliwość unieważnienia licytacji bez podania przyczyny.</w:t>
      </w:r>
    </w:p>
    <w:p w14:paraId="370E9A93" w14:textId="77777777" w:rsidR="00ED0977" w:rsidRDefault="00ED0977" w:rsidP="00ED09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u w:val="single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 xml:space="preserve">Informacja o licytacji znajduje się na tablicy informacyjnej Starostwa Powiatowego </w:t>
      </w:r>
      <w:r>
        <w:rPr>
          <w:rFonts w:ascii="Times New Roman" w:eastAsia="Lucida Sans Unicode" w:hAnsi="Times New Roman"/>
          <w:kern w:val="2"/>
          <w:lang w:eastAsia="hi-IN" w:bidi="hi-IN"/>
        </w:rPr>
        <w:br/>
        <w:t xml:space="preserve">w Ostródzie i stronie internetowej: </w:t>
      </w:r>
      <w:r>
        <w:rPr>
          <w:rFonts w:ascii="Times New Roman" w:eastAsia="Lucida Sans Unicode" w:hAnsi="Times New Roman"/>
          <w:kern w:val="2"/>
          <w:u w:val="single"/>
          <w:lang w:eastAsia="hi-IN" w:bidi="hi-IN"/>
        </w:rPr>
        <w:t>bip.powiat.ostroda.pl</w:t>
      </w:r>
    </w:p>
    <w:p w14:paraId="464CD02C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</w:p>
    <w:p w14:paraId="0BDAF3F7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  <w:t>STAROSTA</w:t>
      </w:r>
    </w:p>
    <w:p w14:paraId="69CE053F" w14:textId="77777777" w:rsid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</w:p>
    <w:p w14:paraId="2AF73FA8" w14:textId="7389EB19" w:rsidR="006534B9" w:rsidRPr="00ED0977" w:rsidRDefault="00ED0977" w:rsidP="00ED097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hi-IN" w:bidi="hi-IN"/>
        </w:rPr>
      </w:pP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</w:r>
      <w:r>
        <w:rPr>
          <w:rFonts w:ascii="Times New Roman" w:eastAsia="Lucida Sans Unicode" w:hAnsi="Times New Roman"/>
          <w:kern w:val="2"/>
          <w:lang w:eastAsia="hi-IN" w:bidi="hi-IN"/>
        </w:rPr>
        <w:tab/>
        <w:t>Andrzej     Wiczkowski</w:t>
      </w:r>
    </w:p>
    <w:sectPr w:rsidR="006534B9" w:rsidRPr="00ED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77"/>
    <w:rsid w:val="006534B9"/>
    <w:rsid w:val="00991FDB"/>
    <w:rsid w:val="009E3932"/>
    <w:rsid w:val="00E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C167"/>
  <w15:chartTrackingRefBased/>
  <w15:docId w15:val="{FB796154-A9E0-4A7D-A3A7-BAFA3572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97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Skolmowski</dc:creator>
  <cp:keywords/>
  <dc:description/>
  <cp:lastModifiedBy>Kamil Skolmowski</cp:lastModifiedBy>
  <cp:revision>3</cp:revision>
  <dcterms:created xsi:type="dcterms:W3CDTF">2021-01-11T06:14:00Z</dcterms:created>
  <dcterms:modified xsi:type="dcterms:W3CDTF">2021-01-11T06:21:00Z</dcterms:modified>
</cp:coreProperties>
</file>