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D9E4" w14:textId="77777777" w:rsidR="000F2102" w:rsidRDefault="000F2102" w:rsidP="000F2102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Uchwała nr 185/590</w:t>
      </w:r>
    </w:p>
    <w:p w14:paraId="7A5DE221" w14:textId="77777777" w:rsidR="000F2102" w:rsidRDefault="000F2102" w:rsidP="000F2102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Zarządu Powiatu w Ostródzie</w:t>
      </w:r>
    </w:p>
    <w:p w14:paraId="7EB9182D" w14:textId="77777777" w:rsidR="000F2102" w:rsidRDefault="000F2102" w:rsidP="000F2102">
      <w:pPr>
        <w:pStyle w:val="Bezodstpw"/>
        <w:spacing w:line="276" w:lineRule="auto"/>
        <w:ind w:left="-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dnia 14 marca 2023 r.</w:t>
      </w:r>
    </w:p>
    <w:p w14:paraId="1DE170DC" w14:textId="77777777" w:rsidR="000F2102" w:rsidRDefault="000F2102" w:rsidP="000F2102">
      <w:pPr>
        <w:ind w:left="-142"/>
        <w:rPr>
          <w:rFonts w:ascii="Arial" w:hAnsi="Arial" w:cs="Arial"/>
          <w:sz w:val="24"/>
          <w:szCs w:val="24"/>
        </w:rPr>
      </w:pPr>
    </w:p>
    <w:p w14:paraId="6CB35ACC" w14:textId="77777777" w:rsidR="000F2102" w:rsidRDefault="000F2102" w:rsidP="000F2102">
      <w:pPr>
        <w:ind w:lef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sprawie ogłoszenia otwartych konkursów ofert nr 4,5 na realizację zadań publicznych w 2023 roku</w:t>
      </w:r>
    </w:p>
    <w:p w14:paraId="37AF2AC3" w14:textId="77777777" w:rsidR="000F2102" w:rsidRDefault="000F2102" w:rsidP="000F2102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56084EFC" w14:textId="77777777" w:rsidR="000F2102" w:rsidRDefault="000F2102" w:rsidP="000F2102">
      <w:pPr>
        <w:spacing w:line="360" w:lineRule="auto"/>
        <w:ind w:left="-142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5 ust. 2 pkt 1 i art. 13 ustawy z dnia 24 kwietnia 2003 r. o działalności pożytku publicznego i o wolontariacie (Dz. U. z 2022 r. poz. 1327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zm.) oraz uchwały nr XXXIII/290/2022 Rady Powiatu w Ostródzie z dnia 29 listopada 2022 r.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sprawie „Rocznego programu współpracy Powiatu Ostródzkiego z Organizacjami Pozarządowymi oraz innymi podmiotami prowadzącymi działalność pożytku publicznego na rok 2023”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Zarząd Powiatu w Ostródzie uchwala co następuje:                     </w:t>
      </w:r>
    </w:p>
    <w:p w14:paraId="17CAF2B7" w14:textId="77777777" w:rsidR="000F2102" w:rsidRDefault="000F2102" w:rsidP="000F2102">
      <w:pPr>
        <w:pStyle w:val="Bezodstpw"/>
        <w:spacing w:line="360" w:lineRule="auto"/>
        <w:ind w:left="-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b/>
          <w:bCs/>
          <w:sz w:val="24"/>
          <w:szCs w:val="24"/>
        </w:rPr>
        <w:t>§1</w:t>
      </w:r>
    </w:p>
    <w:p w14:paraId="5FCE0FCD" w14:textId="77777777" w:rsidR="000F2102" w:rsidRDefault="000F2102" w:rsidP="000F2102">
      <w:pPr>
        <w:pStyle w:val="Bezodstpw"/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Ogłasza się otwarte konkursy ofert na realizację zadań publicznych w 2023 r.:</w:t>
      </w:r>
    </w:p>
    <w:p w14:paraId="7F410396" w14:textId="77777777" w:rsidR="000F2102" w:rsidRDefault="000F2102" w:rsidP="000F2102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Konkurs ofert nr 4: Ochrona i promocja zdrowia -</w:t>
      </w:r>
      <w:r>
        <w:rPr>
          <w:rFonts w:ascii="Arial" w:hAnsi="Arial" w:cs="Arial"/>
          <w:bCs/>
          <w:sz w:val="24"/>
          <w:szCs w:val="24"/>
        </w:rPr>
        <w:t xml:space="preserve"> Profilaktyka raka piersi. </w:t>
      </w:r>
    </w:p>
    <w:p w14:paraId="7C3382B5" w14:textId="77777777" w:rsidR="000F2102" w:rsidRDefault="000F2102" w:rsidP="000F2102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Konkurs ofert nr 5: Turystyka i krajoznawstwo - </w:t>
      </w:r>
      <w:r>
        <w:rPr>
          <w:rFonts w:ascii="Arial" w:hAnsi="Arial" w:cs="Arial"/>
          <w:bCs/>
          <w:sz w:val="24"/>
          <w:szCs w:val="24"/>
        </w:rPr>
        <w:t>Prowadzenie Centrum Informacji Turystycznej o zasięgu powiatowym.</w:t>
      </w:r>
    </w:p>
    <w:p w14:paraId="5F2A4546" w14:textId="77777777" w:rsidR="000F2102" w:rsidRDefault="000F2102" w:rsidP="000F2102">
      <w:pPr>
        <w:pStyle w:val="Bezodstpw"/>
        <w:spacing w:line="360" w:lineRule="auto"/>
        <w:ind w:left="-142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3B08171" w14:textId="77777777" w:rsidR="000F2102" w:rsidRDefault="000F2102" w:rsidP="000F2102">
      <w:pPr>
        <w:pStyle w:val="Bezodstpw"/>
        <w:spacing w:line="360" w:lineRule="auto"/>
        <w:ind w:left="-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b/>
          <w:bCs/>
          <w:sz w:val="24"/>
          <w:szCs w:val="24"/>
        </w:rPr>
        <w:t>§2</w:t>
      </w:r>
    </w:p>
    <w:p w14:paraId="5562C549" w14:textId="77777777" w:rsidR="000F2102" w:rsidRDefault="000F2102" w:rsidP="000F2102">
      <w:pPr>
        <w:pStyle w:val="Bezodstpw"/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Ogłoszenia, których treść stanowią  załącznik nr 1,2 do niniejszej uchwały, podlegają zamieszczeniu w systemie informatycznym Witkac.pl, w  Biuletynie Informacji Publicznej www.bip.powiat.ostroda.pl, na stronie internetowej Powiatu Ostródzkiego www.powiat.ostroda.pl oraz na tablicy ogłoszeń Starostwa Powiatowego w Ostródzie.</w:t>
      </w:r>
    </w:p>
    <w:p w14:paraId="49375776" w14:textId="77777777" w:rsidR="000F2102" w:rsidRDefault="000F2102" w:rsidP="000F2102">
      <w:pPr>
        <w:pStyle w:val="Bezodstpw"/>
        <w:spacing w:line="360" w:lineRule="auto"/>
        <w:ind w:left="-142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B2330D1" w14:textId="77777777" w:rsidR="000F2102" w:rsidRDefault="000F2102" w:rsidP="000F2102">
      <w:pPr>
        <w:pStyle w:val="Bezodstpw"/>
        <w:spacing w:line="360" w:lineRule="auto"/>
        <w:ind w:left="-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b/>
          <w:bCs/>
          <w:sz w:val="24"/>
          <w:szCs w:val="24"/>
        </w:rPr>
        <w:t>§3</w:t>
      </w:r>
    </w:p>
    <w:p w14:paraId="4014B1CB" w14:textId="77777777" w:rsidR="000F2102" w:rsidRDefault="000F2102" w:rsidP="000F2102">
      <w:pPr>
        <w:pStyle w:val="Bezodstpw"/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>hwała wchodzi w życie z dniem podjęcia i podlega podaniu do publicznej wiadomości.</w:t>
      </w:r>
    </w:p>
    <w:p w14:paraId="74F599ED" w14:textId="77777777" w:rsidR="000F2102" w:rsidRDefault="000F2102" w:rsidP="000F210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D1F097E" w14:textId="77777777" w:rsidR="000F2102" w:rsidRDefault="000F2102" w:rsidP="000F2102">
      <w:pPr>
        <w:numPr>
          <w:ilvl w:val="0"/>
          <w:numId w:val="2"/>
        </w:numPr>
        <w:tabs>
          <w:tab w:val="num" w:pos="426"/>
        </w:tabs>
        <w:spacing w:after="0" w:line="240" w:lineRule="auto"/>
        <w:ind w:hanging="69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Andrzej Wiczkowski - Starosta Ostródzki .................................................................</w:t>
      </w:r>
    </w:p>
    <w:p w14:paraId="7ABBEBEE" w14:textId="77777777" w:rsidR="000F2102" w:rsidRDefault="000F2102" w:rsidP="000F2102">
      <w:pPr>
        <w:tabs>
          <w:tab w:val="num" w:pos="426"/>
        </w:tabs>
        <w:spacing w:after="0" w:line="240" w:lineRule="auto"/>
        <w:ind w:left="690" w:hanging="69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56FC67" w14:textId="77777777" w:rsidR="000F2102" w:rsidRDefault="000F2102" w:rsidP="000F2102">
      <w:pPr>
        <w:numPr>
          <w:ilvl w:val="0"/>
          <w:numId w:val="2"/>
        </w:numPr>
        <w:tabs>
          <w:tab w:val="num" w:pos="426"/>
        </w:tabs>
        <w:spacing w:after="0" w:line="240" w:lineRule="auto"/>
        <w:ind w:hanging="69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Jan Kacprzyk - Wicestarosta ....................................................................................</w:t>
      </w:r>
    </w:p>
    <w:p w14:paraId="221DC779" w14:textId="77777777" w:rsidR="000F2102" w:rsidRDefault="000F2102" w:rsidP="000F2102">
      <w:pPr>
        <w:tabs>
          <w:tab w:val="num" w:pos="426"/>
        </w:tabs>
        <w:spacing w:after="0" w:line="240" w:lineRule="auto"/>
        <w:ind w:left="330" w:hanging="69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7A2E71" w14:textId="77777777" w:rsidR="000F2102" w:rsidRDefault="000F2102" w:rsidP="000F2102">
      <w:pPr>
        <w:numPr>
          <w:ilvl w:val="0"/>
          <w:numId w:val="2"/>
        </w:numPr>
        <w:tabs>
          <w:tab w:val="num" w:pos="426"/>
        </w:tabs>
        <w:spacing w:after="0" w:line="240" w:lineRule="auto"/>
        <w:ind w:hanging="69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Ostas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-  Członek Zarządu ..........................................................................</w:t>
      </w:r>
    </w:p>
    <w:p w14:paraId="49549BD0" w14:textId="77777777" w:rsidR="000F2102" w:rsidRDefault="000F2102" w:rsidP="000F2102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EA50A8" w14:textId="77777777" w:rsidR="000F2102" w:rsidRDefault="000F2102" w:rsidP="000F2102">
      <w:pPr>
        <w:numPr>
          <w:ilvl w:val="0"/>
          <w:numId w:val="2"/>
        </w:numPr>
        <w:tabs>
          <w:tab w:val="num" w:pos="426"/>
        </w:tabs>
        <w:spacing w:after="0" w:line="240" w:lineRule="auto"/>
        <w:ind w:hanging="69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Marek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Husar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- Członek Zarządu ..............................................................................</w:t>
      </w:r>
    </w:p>
    <w:p w14:paraId="31250B8F" w14:textId="77777777" w:rsidR="000F2102" w:rsidRDefault="000F2102" w:rsidP="000F2102">
      <w:pPr>
        <w:pStyle w:val="Akapitzlist"/>
        <w:rPr>
          <w:rFonts w:ascii="Arial" w:hAnsi="Arial" w:cs="Arial"/>
          <w:sz w:val="24"/>
          <w:szCs w:val="24"/>
          <w:lang w:eastAsia="pl-PL"/>
        </w:rPr>
      </w:pPr>
    </w:p>
    <w:p w14:paraId="3EFBF023" w14:textId="721BF757" w:rsidR="004A5528" w:rsidRDefault="000F2102" w:rsidP="000F2102">
      <w:r w:rsidRPr="000F2102">
        <w:rPr>
          <w:rFonts w:ascii="Arial" w:eastAsia="Times New Roman" w:hAnsi="Arial" w:cs="Arial"/>
          <w:sz w:val="24"/>
          <w:szCs w:val="24"/>
          <w:lang w:eastAsia="pl-PL"/>
        </w:rPr>
        <w:t>5.</w:t>
      </w:r>
      <w:r>
        <w:rPr>
          <w:rFonts w:ascii="Arial" w:hAnsi="Arial" w:cs="Arial"/>
          <w:sz w:val="24"/>
          <w:szCs w:val="24"/>
          <w:lang w:eastAsia="pl-PL"/>
        </w:rPr>
        <w:t xml:space="preserve">   </w:t>
      </w:r>
      <w:r w:rsidRPr="000F2102">
        <w:rPr>
          <w:rFonts w:ascii="Arial" w:hAnsi="Arial" w:cs="Arial"/>
          <w:sz w:val="24"/>
          <w:szCs w:val="24"/>
          <w:lang w:eastAsia="pl-PL"/>
        </w:rPr>
        <w:t xml:space="preserve">Piotr </w:t>
      </w:r>
      <w:proofErr w:type="spellStart"/>
      <w:r w:rsidRPr="000F2102">
        <w:rPr>
          <w:rFonts w:ascii="Arial" w:hAnsi="Arial" w:cs="Arial"/>
          <w:sz w:val="24"/>
          <w:szCs w:val="24"/>
          <w:lang w:eastAsia="pl-PL"/>
        </w:rPr>
        <w:t>Strzylak</w:t>
      </w:r>
      <w:proofErr w:type="spellEnd"/>
      <w:r w:rsidRPr="000F2102">
        <w:rPr>
          <w:rFonts w:ascii="Arial" w:hAnsi="Arial" w:cs="Arial"/>
          <w:sz w:val="24"/>
          <w:szCs w:val="24"/>
          <w:lang w:eastAsia="pl-PL"/>
        </w:rPr>
        <w:t xml:space="preserve"> - Członek Zarządu……………............................................................</w:t>
      </w:r>
    </w:p>
    <w:sectPr w:rsidR="004A5528" w:rsidSect="000F210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5E9D"/>
    <w:multiLevelType w:val="multilevel"/>
    <w:tmpl w:val="D4D0D5D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>
      <w:start w:val="1"/>
      <w:numFmt w:val="decimal"/>
      <w:lvlText w:val="%1.%2"/>
      <w:lvlJc w:val="left"/>
      <w:pPr>
        <w:ind w:left="178" w:hanging="36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lang w:val="en-US" w:eastAsia="en-US" w:bidi="en-US"/>
      </w:rPr>
    </w:lvl>
  </w:abstractNum>
  <w:abstractNum w:abstractNumId="1" w15:restartNumberingAfterBreak="0">
    <w:nsid w:val="470301A9"/>
    <w:multiLevelType w:val="hybridMultilevel"/>
    <w:tmpl w:val="C6A2B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0890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9566830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F6"/>
    <w:rsid w:val="000F2102"/>
    <w:rsid w:val="003725F6"/>
    <w:rsid w:val="004A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F286"/>
  <w15:chartTrackingRefBased/>
  <w15:docId w15:val="{1A8AB9C2-50FA-48B4-B9E4-9ADB24CB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10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2102"/>
    <w:pPr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0F2102"/>
    <w:pPr>
      <w:widowControl w:val="0"/>
      <w:autoSpaceDE w:val="0"/>
      <w:autoSpaceDN w:val="0"/>
      <w:spacing w:after="0" w:line="240" w:lineRule="auto"/>
      <w:ind w:left="178" w:hanging="360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2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Rosłoniec</dc:creator>
  <cp:keywords/>
  <dc:description/>
  <cp:lastModifiedBy>Aleksandra Rosłoniec</cp:lastModifiedBy>
  <cp:revision>2</cp:revision>
  <dcterms:created xsi:type="dcterms:W3CDTF">2023-03-14T13:31:00Z</dcterms:created>
  <dcterms:modified xsi:type="dcterms:W3CDTF">2023-03-14T13:31:00Z</dcterms:modified>
</cp:coreProperties>
</file>